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DATOS GENERALES DE LA PRÁCTICA DE TRANSPARENCIA PROACTIVA</w:t>
      </w:r>
    </w:p>
    <w:tbl>
      <w:tblPr>
        <w:tblStyle w:val="Table1"/>
        <w:tblW w:w="88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3"/>
        <w:gridCol w:w="1103"/>
        <w:gridCol w:w="1104"/>
        <w:gridCol w:w="1103"/>
        <w:gridCol w:w="1104"/>
        <w:tblGridChange w:id="0">
          <w:tblGrid>
            <w:gridCol w:w="4413"/>
            <w:gridCol w:w="1103"/>
            <w:gridCol w:w="1104"/>
            <w:gridCol w:w="1103"/>
            <w:gridCol w:w="1104"/>
          </w:tblGrid>
        </w:tblGridChange>
      </w:tblGrid>
      <w:tr>
        <w:trPr>
          <w:cantSplit w:val="0"/>
          <w:tblHeader w:val="0"/>
        </w:trPr>
        <w:tc>
          <w:tcPr>
            <w:shd w:fill="f2f2f2" w:val="clear"/>
            <w:vAlign w:val="center"/>
          </w:tcPr>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Nombre de la práctica de Transparencia Proactiva:</w:t>
            </w:r>
          </w:p>
        </w:tc>
        <w:tc>
          <w:tcPr>
            <w:gridSpan w:val="4"/>
            <w:vAlign w:val="center"/>
          </w:tcPr>
          <w:p w:rsidR="00000000" w:rsidDel="00000000" w:rsidP="00000000" w:rsidRDefault="00000000" w:rsidRPr="00000000" w14:paraId="00000003">
            <w:pPr>
              <w:jc w:val="both"/>
              <w:rPr>
                <w:rFonts w:ascii="Arial" w:cs="Arial" w:eastAsia="Arial" w:hAnsi="Arial"/>
              </w:rPr>
            </w:pPr>
            <w:r w:rsidDel="00000000" w:rsidR="00000000" w:rsidRPr="00000000">
              <w:rPr>
                <w:rFonts w:ascii="Arial" w:cs="Arial" w:eastAsia="Arial" w:hAnsi="Arial"/>
                <w:rtl w:val="0"/>
              </w:rPr>
              <w:t xml:space="preserve">DILE NO Encuesta de hábitos de consumo de alcohol, tabaco y otras sustancias en jóvenes en edad escolar secundaria y media superior</w:t>
            </w:r>
          </w:p>
        </w:tc>
      </w:tr>
      <w:tr>
        <w:trPr>
          <w:cantSplit w:val="0"/>
          <w:tblHeader w:val="0"/>
        </w:trPr>
        <w:tc>
          <w:tcPr>
            <w:shd w:fill="f2f2f2" w:val="clear"/>
            <w:vAlign w:val="center"/>
          </w:tcPr>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Nombre del Sujeto Obligado que implementó la práctica:</w:t>
            </w:r>
          </w:p>
        </w:tc>
        <w:tc>
          <w:tcPr>
            <w:gridSpan w:val="4"/>
            <w:vAlign w:val="center"/>
          </w:tcPr>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Ayuntamiento de San Antonio la Isla</w:t>
            </w:r>
          </w:p>
        </w:tc>
      </w:tr>
      <w:tr>
        <w:trPr>
          <w:cantSplit w:val="0"/>
          <w:tblHeader w:val="0"/>
        </w:trPr>
        <w:tc>
          <w:tcPr>
            <w:shd w:fill="f2f2f2" w:val="clear"/>
            <w:vAlign w:val="center"/>
          </w:tcPr>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Tipo de Sujeto Obligado (Poder Ejecutivo, Poder Legislativo, Poder Judicial, Organismo Autónomo, Partido Político, Sindicato, etc.):</w:t>
            </w:r>
          </w:p>
        </w:tc>
        <w:tc>
          <w:tcPr>
            <w:gridSpan w:val="4"/>
            <w:vAlign w:val="center"/>
          </w:tcPr>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Ayuntamiento</w:t>
            </w:r>
          </w:p>
        </w:tc>
      </w:tr>
      <w:tr>
        <w:trPr>
          <w:cantSplit w:val="0"/>
          <w:tblHeader w:val="0"/>
        </w:trPr>
        <w:tc>
          <w:tcPr>
            <w:shd w:fill="f2f2f2" w:val="clear"/>
            <w:vAlign w:val="center"/>
          </w:tcPr>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Área responsable de la práctica de Transparencia Proactiva:</w:t>
            </w:r>
          </w:p>
        </w:tc>
        <w:tc>
          <w:tcPr>
            <w:gridSpan w:val="4"/>
            <w:vAlign w:val="center"/>
          </w:tcPr>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Cuarta Regiduría, Dirección de Educación, Coordinación de Comunicación Social y Unidad de Transparencia</w:t>
            </w:r>
          </w:p>
        </w:tc>
      </w:tr>
      <w:tr>
        <w:trPr>
          <w:cantSplit w:val="0"/>
          <w:tblHeader w:val="0"/>
        </w:trPr>
        <w:tc>
          <w:tcPr>
            <w:shd w:fill="f2f2f2" w:val="clear"/>
            <w:vAlign w:val="center"/>
          </w:tcPr>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Nombre del Titular de la Unidad de Transparencia del Sujeto Obligado:</w:t>
            </w:r>
          </w:p>
        </w:tc>
        <w:tc>
          <w:tcPr>
            <w:gridSpan w:val="4"/>
            <w:vAlign w:val="center"/>
          </w:tcPr>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Iván Bueno Hernández</w:t>
            </w:r>
          </w:p>
        </w:tc>
      </w:tr>
      <w:tr>
        <w:trPr>
          <w:cantSplit w:val="0"/>
          <w:tblHeader w:val="0"/>
        </w:trPr>
        <w:tc>
          <w:tcPr>
            <w:shd w:fill="f2f2f2" w:val="clear"/>
            <w:vAlign w:val="center"/>
          </w:tcPr>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¿La práctica ha sido reconocida previamente?</w:t>
            </w:r>
          </w:p>
        </w:tc>
        <w:tc>
          <w:tcPr>
            <w:vAlign w:val="center"/>
          </w:tcPr>
          <w:p w:rsidR="00000000" w:rsidDel="00000000" w:rsidP="00000000" w:rsidRDefault="00000000" w:rsidRPr="00000000" w14:paraId="0000001C">
            <w:pPr>
              <w:jc w:val="right"/>
              <w:rPr>
                <w:rFonts w:ascii="Arial" w:cs="Arial" w:eastAsia="Arial" w:hAnsi="Arial"/>
                <w:b w:val="1"/>
              </w:rPr>
            </w:pPr>
            <w:r w:rsidDel="00000000" w:rsidR="00000000" w:rsidRPr="00000000">
              <w:rPr>
                <w:rFonts w:ascii="Arial" w:cs="Arial" w:eastAsia="Arial" w:hAnsi="Arial"/>
                <w:b w:val="1"/>
                <w:rtl w:val="0"/>
              </w:rPr>
              <w:t xml:space="preserve">Sí</w:t>
            </w:r>
          </w:p>
        </w:tc>
        <w:tc>
          <w:tcPr>
            <w:vAlign w:val="center"/>
          </w:tcPr>
          <w:p w:rsidR="00000000" w:rsidDel="00000000" w:rsidP="00000000" w:rsidRDefault="00000000" w:rsidRPr="00000000" w14:paraId="0000001D">
            <w:pP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1E">
            <w:pPr>
              <w:jc w:val="right"/>
              <w:rPr>
                <w:rFonts w:ascii="Arial" w:cs="Arial" w:eastAsia="Arial" w:hAnsi="Arial"/>
                <w:b w:val="1"/>
              </w:rPr>
            </w:pPr>
            <w:r w:rsidDel="00000000" w:rsidR="00000000" w:rsidRPr="00000000">
              <w:rPr>
                <w:rFonts w:ascii="Arial" w:cs="Arial" w:eastAsia="Arial" w:hAnsi="Arial"/>
                <w:b w:val="1"/>
                <w:rtl w:val="0"/>
              </w:rPr>
              <w:t xml:space="preserve">No</w:t>
            </w:r>
          </w:p>
        </w:tc>
        <w:tc>
          <w:tcPr>
            <w:vAlign w:val="center"/>
          </w:tcPr>
          <w:p w:rsidR="00000000" w:rsidDel="00000000" w:rsidP="00000000" w:rsidRDefault="00000000" w:rsidRPr="00000000" w14:paraId="0000001F">
            <w:pPr>
              <w:jc w:val="center"/>
              <w:rPr>
                <w:rFonts w:ascii="Arial" w:cs="Arial" w:eastAsia="Arial" w:hAnsi="Arial"/>
              </w:rPr>
            </w:pPr>
            <w:r w:rsidDel="00000000" w:rsidR="00000000" w:rsidRPr="00000000">
              <w:rPr>
                <w:rFonts w:ascii="Arial" w:cs="Arial" w:eastAsia="Arial" w:hAnsi="Arial"/>
                <w:rtl w:val="0"/>
              </w:rPr>
              <w:t xml:space="preserve">X</w:t>
            </w:r>
          </w:p>
        </w:tc>
      </w:tr>
    </w:tbl>
    <w:p w:rsidR="00000000" w:rsidDel="00000000" w:rsidP="00000000" w:rsidRDefault="00000000" w:rsidRPr="00000000" w14:paraId="0000002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CARACTERÍSTICAS DE LA PRÁCTICA:</w:t>
      </w:r>
    </w:p>
    <w:p w:rsidR="00000000" w:rsidDel="00000000" w:rsidP="00000000" w:rsidRDefault="00000000" w:rsidRPr="00000000" w14:paraId="00000022">
      <w:pPr>
        <w:rPr>
          <w:rFonts w:ascii="Arial" w:cs="Arial" w:eastAsia="Arial" w:hAnsi="Arial"/>
          <w:b w:val="1"/>
        </w:rPr>
      </w:pPr>
      <w:r w:rsidDel="00000000" w:rsidR="00000000" w:rsidRPr="00000000">
        <w:rPr>
          <w:rFonts w:ascii="Arial" w:cs="Arial" w:eastAsia="Arial" w:hAnsi="Arial"/>
          <w:b w:val="1"/>
          <w:rtl w:val="0"/>
        </w:rPr>
        <w:t xml:space="preserve">Mencione el año en el que surgió la práctica y si se encuentra vigente:</w:t>
      </w:r>
    </w:p>
    <w:p w:rsidR="00000000" w:rsidDel="00000000" w:rsidP="00000000" w:rsidRDefault="00000000" w:rsidRPr="00000000" w14:paraId="00000023">
      <w:pPr>
        <w:jc w:val="both"/>
        <w:rPr>
          <w:rFonts w:ascii="Arial" w:cs="Arial" w:eastAsia="Arial" w:hAnsi="Arial"/>
        </w:rPr>
      </w:pPr>
      <w:r w:rsidDel="00000000" w:rsidR="00000000" w:rsidRPr="00000000">
        <w:rPr>
          <w:rFonts w:ascii="Arial" w:cs="Arial" w:eastAsia="Arial" w:hAnsi="Arial"/>
          <w:rtl w:val="0"/>
        </w:rPr>
        <w:t xml:space="preserve">DILE NO como programa de prevención de adicciones surgió en el primer año de la administración; es decir 2022; sin embargo, ante la falta de información estadística actualizada a nivel municipal, para 2024 se decidió implementar como parte del programa de adicciones la “Encuesta de hábitos de consumo de alcohol, tabaco y otras sustancias en jóvenes en edad escolar secundaria y media superior”</w:t>
      </w:r>
    </w:p>
    <w:p w:rsidR="00000000" w:rsidDel="00000000" w:rsidP="00000000" w:rsidRDefault="00000000" w:rsidRPr="00000000" w14:paraId="00000024">
      <w:pPr>
        <w:jc w:val="both"/>
        <w:rPr>
          <w:rFonts w:ascii="Arial" w:cs="Arial" w:eastAsia="Arial" w:hAnsi="Arial"/>
          <w:b w:val="1"/>
        </w:rPr>
      </w:pPr>
      <w:r w:rsidDel="00000000" w:rsidR="00000000" w:rsidRPr="00000000">
        <w:rPr>
          <w:rFonts w:ascii="Arial" w:cs="Arial" w:eastAsia="Arial" w:hAnsi="Arial"/>
          <w:b w:val="1"/>
          <w:rtl w:val="0"/>
        </w:rPr>
        <w:t xml:space="preserve">Explique de forma sintetizada cual es el objetivo de la práctica de Transparencia Proactiva:</w:t>
      </w:r>
    </w:p>
    <w:p w:rsidR="00000000" w:rsidDel="00000000" w:rsidP="00000000" w:rsidRDefault="00000000" w:rsidRPr="00000000" w14:paraId="00000025">
      <w:pPr>
        <w:jc w:val="both"/>
        <w:rPr>
          <w:rFonts w:ascii="Arial" w:cs="Arial" w:eastAsia="Arial" w:hAnsi="Arial"/>
        </w:rPr>
      </w:pPr>
      <w:r w:rsidDel="00000000" w:rsidR="00000000" w:rsidRPr="00000000">
        <w:rPr>
          <w:rFonts w:ascii="Arial" w:cs="Arial" w:eastAsia="Arial" w:hAnsi="Arial"/>
          <w:rtl w:val="0"/>
        </w:rPr>
        <w:t xml:space="preserve">El objetivo principal de la práctica es generar información actualizada y vigente sobre los hábitos de consumo de alcohol, tabaco y otras sustancias entre los jóvenes en edad escolar del municipio y ponerla a disposición de los padres de familia, autoridades escolares y ciudadanía en general, en razón de que la información existente presenta más de 10 años de antigüedad.</w:t>
      </w:r>
    </w:p>
    <w:p w:rsidR="00000000" w:rsidDel="00000000" w:rsidP="00000000" w:rsidRDefault="00000000" w:rsidRPr="00000000" w14:paraId="00000026">
      <w:pPr>
        <w:jc w:val="both"/>
        <w:rPr>
          <w:rFonts w:ascii="Arial" w:cs="Arial" w:eastAsia="Arial" w:hAnsi="Arial"/>
        </w:rPr>
      </w:pPr>
      <w:r w:rsidDel="00000000" w:rsidR="00000000" w:rsidRPr="00000000">
        <w:rPr>
          <w:rtl w:val="0"/>
        </w:rPr>
      </w:r>
    </w:p>
    <w:p w:rsidR="00000000" w:rsidDel="00000000" w:rsidP="00000000" w:rsidRDefault="00000000" w:rsidRPr="00000000" w14:paraId="00000027">
      <w:pPr>
        <w:jc w:val="both"/>
        <w:rPr>
          <w:rFonts w:ascii="Arial" w:cs="Arial" w:eastAsia="Arial" w:hAnsi="Arial"/>
          <w:b w:val="1"/>
        </w:rPr>
      </w:pPr>
      <w:r w:rsidDel="00000000" w:rsidR="00000000" w:rsidRPr="00000000">
        <w:rPr>
          <w:rFonts w:ascii="Arial" w:cs="Arial" w:eastAsia="Arial" w:hAnsi="Arial"/>
          <w:b w:val="1"/>
          <w:rtl w:val="0"/>
        </w:rPr>
        <w:t xml:space="preserve">Explique de forma breve cómo funciona la práctica de Transparencia Proactiva:</w:t>
      </w:r>
    </w:p>
    <w:p w:rsidR="00000000" w:rsidDel="00000000" w:rsidP="00000000" w:rsidRDefault="00000000" w:rsidRPr="00000000" w14:paraId="00000028">
      <w:pPr>
        <w:jc w:val="both"/>
        <w:rPr>
          <w:rFonts w:ascii="Arial" w:cs="Arial" w:eastAsia="Arial" w:hAnsi="Arial"/>
        </w:rPr>
      </w:pPr>
      <w:r w:rsidDel="00000000" w:rsidR="00000000" w:rsidRPr="00000000">
        <w:rPr>
          <w:rFonts w:ascii="Arial" w:cs="Arial" w:eastAsia="Arial" w:hAnsi="Arial"/>
          <w:rtl w:val="0"/>
        </w:rPr>
        <w:t xml:space="preserve">A través del micro sitio “DILE NO” se proporciona información sobre el diseño de la política pública del mismo nombre; con la finalidad de que la ciudadanía de San Antonio la Isla, conozca de primera mano las acciones en materia de prevención de adicciones realizadas por el Gobierno Municipal. Adicionalmente se han habilitado secciones en las que se proporciona la información generada producto de la “Encuesta de hábitos de consumo de alcohol, tabaco y otras sustancias en jóvenes en edad escolar secundaria y media superior”, donde la ciudadanía puede acceder a los resultados en formato de Excel y datos abiertos (CSV), así como la posibilidad de realizar una consulta interactiva.</w:t>
      </w:r>
    </w:p>
    <w:p w:rsidR="00000000" w:rsidDel="00000000" w:rsidP="00000000" w:rsidRDefault="00000000" w:rsidRPr="00000000" w14:paraId="00000029">
      <w:pPr>
        <w:jc w:val="both"/>
        <w:rPr>
          <w:rFonts w:ascii="Arial" w:cs="Arial" w:eastAsia="Arial" w:hAnsi="Arial"/>
          <w:b w:val="1"/>
        </w:rPr>
      </w:pPr>
      <w:r w:rsidDel="00000000" w:rsidR="00000000" w:rsidRPr="00000000">
        <w:rPr>
          <w:rFonts w:ascii="Arial" w:cs="Arial" w:eastAsia="Arial" w:hAnsi="Arial"/>
          <w:b w:val="1"/>
          <w:rtl w:val="0"/>
        </w:rPr>
        <w:t xml:space="preserve">Señale de forma breve qué información fue publicada como parte de la práctica:</w:t>
      </w:r>
    </w:p>
    <w:p w:rsidR="00000000" w:rsidDel="00000000" w:rsidP="00000000" w:rsidRDefault="00000000" w:rsidRPr="00000000" w14:paraId="0000002A">
      <w:pPr>
        <w:jc w:val="both"/>
        <w:rPr>
          <w:rFonts w:ascii="Arial" w:cs="Arial" w:eastAsia="Arial" w:hAnsi="Arial"/>
        </w:rPr>
      </w:pPr>
      <w:r w:rsidDel="00000000" w:rsidR="00000000" w:rsidRPr="00000000">
        <w:rPr>
          <w:rFonts w:ascii="Arial" w:cs="Arial" w:eastAsia="Arial" w:hAnsi="Arial"/>
          <w:rtl w:val="0"/>
        </w:rPr>
        <w:t xml:space="preserve">A través del micro sitio se pone a disposición del ciudadano lo siguiente:</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Documento de diseño de la política pública de prevención de adicciones con información técnica sobre el programa DILE NO en formato PDF y datos abiertos (.doc)</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Descripción de la problemática que atiende la encuesta</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Marco Jurídico</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Estructura de la encuesta en PDF y datos abiertos (.doc)</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Acciones realizadas como parte de la política de prevención de adicciones</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Resultados de la encuesta por institución educativa en PDF y datos abiertos (.csv)</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Consulta interactiva de resultados con filtro de búsqueda</w:t>
      </w:r>
    </w:p>
    <w:p w:rsidR="00000000" w:rsidDel="00000000" w:rsidP="00000000" w:rsidRDefault="00000000" w:rsidRPr="00000000" w14:paraId="00000032">
      <w:pPr>
        <w:jc w:val="both"/>
        <w:rPr>
          <w:rFonts w:ascii="Arial" w:cs="Arial" w:eastAsia="Arial" w:hAnsi="Arial"/>
          <w:b w:val="1"/>
        </w:rPr>
      </w:pPr>
      <w:r w:rsidDel="00000000" w:rsidR="00000000" w:rsidRPr="00000000">
        <w:rPr>
          <w:rFonts w:ascii="Arial" w:cs="Arial" w:eastAsia="Arial" w:hAnsi="Arial"/>
          <w:b w:val="1"/>
          <w:rtl w:val="0"/>
        </w:rPr>
        <w:t xml:space="preserve">Describa brevemente el motivo por el que surgió la práctica:  </w:t>
      </w:r>
    </w:p>
    <w:p w:rsidR="00000000" w:rsidDel="00000000" w:rsidP="00000000" w:rsidRDefault="00000000" w:rsidRPr="00000000" w14:paraId="00000033">
      <w:pPr>
        <w:jc w:val="both"/>
        <w:rPr>
          <w:rFonts w:ascii="Arial" w:cs="Arial" w:eastAsia="Arial" w:hAnsi="Arial"/>
        </w:rPr>
      </w:pPr>
      <w:r w:rsidDel="00000000" w:rsidR="00000000" w:rsidRPr="00000000">
        <w:rPr>
          <w:rFonts w:ascii="Arial" w:cs="Arial" w:eastAsia="Arial" w:hAnsi="Arial"/>
          <w:rtl w:val="0"/>
        </w:rPr>
        <w:t xml:space="preserve">Uno de los grandes problemas que presenta el consumo de alcohol, tabaco y otras sustancias, es la falta de datos duros de referencia que permitan a los gobiernos de los 3 niveles, conocer la gravedad de la situación en sus respectivos territorios.</w:t>
      </w:r>
    </w:p>
    <w:p w:rsidR="00000000" w:rsidDel="00000000" w:rsidP="00000000" w:rsidRDefault="00000000" w:rsidRPr="00000000" w14:paraId="00000034">
      <w:pPr>
        <w:jc w:val="both"/>
        <w:rPr>
          <w:rFonts w:ascii="Arial" w:cs="Arial" w:eastAsia="Arial" w:hAnsi="Arial"/>
        </w:rPr>
      </w:pPr>
      <w:r w:rsidDel="00000000" w:rsidR="00000000" w:rsidRPr="00000000">
        <w:rPr>
          <w:rFonts w:ascii="Arial" w:cs="Arial" w:eastAsia="Arial" w:hAnsi="Arial"/>
          <w:rtl w:val="0"/>
        </w:rPr>
        <w:t xml:space="preserve">La Encuesta Nacional de Adicciones se realizó en dos ocasiones en los años de 2008 y 2011; la Encuesta Nacional de Consumo de Drogas en Estudiantes 2014 (ENCODE), mientras que la Encuesta Nacional de Consumo de Drogas, Alcohol y Tabaco (ENCODAT) se llevó a cabo en 2017. </w:t>
      </w:r>
    </w:p>
    <w:p w:rsidR="00000000" w:rsidDel="00000000" w:rsidP="00000000" w:rsidRDefault="00000000" w:rsidRPr="00000000" w14:paraId="00000035">
      <w:pPr>
        <w:jc w:val="both"/>
        <w:rPr>
          <w:rFonts w:ascii="Arial" w:cs="Arial" w:eastAsia="Arial" w:hAnsi="Arial"/>
        </w:rPr>
      </w:pPr>
      <w:r w:rsidDel="00000000" w:rsidR="00000000" w:rsidRPr="00000000">
        <w:rPr>
          <w:rFonts w:ascii="Arial" w:cs="Arial" w:eastAsia="Arial" w:hAnsi="Arial"/>
          <w:rtl w:val="0"/>
        </w:rPr>
        <w:t xml:space="preserve">En el ámbito estatal, el contexto es muy similar, puesto que los datos estadísticos abiertos al público presentan una antigüedad considerable de más de una década: Encuesta de hogares sobre adicciones: zona metropolitana del Valle de México y Toluca, 2008; Encuesta del Estado de México sobre Consumo de Alcohol, Tabaco y Drogas en Estudiantes, 2009 y el estudio del Observatorio Mexiquense en Tabaco, Alcohol y Drogas, 2011. </w:t>
      </w:r>
    </w:p>
    <w:p w:rsidR="00000000" w:rsidDel="00000000" w:rsidP="00000000" w:rsidRDefault="00000000" w:rsidRPr="00000000" w14:paraId="00000036">
      <w:pPr>
        <w:jc w:val="both"/>
        <w:rPr>
          <w:rFonts w:ascii="Arial" w:cs="Arial" w:eastAsia="Arial" w:hAnsi="Arial"/>
        </w:rPr>
      </w:pPr>
      <w:r w:rsidDel="00000000" w:rsidR="00000000" w:rsidRPr="00000000">
        <w:rPr>
          <w:rFonts w:ascii="Arial" w:cs="Arial" w:eastAsia="Arial" w:hAnsi="Arial"/>
          <w:rtl w:val="0"/>
        </w:rPr>
        <w:t xml:space="preserve">Ante la falta de datos estadísticos vigentes y acordes a la realidad del consumo de alcohol, tabaco y otras sustancias; esta administración refrendando el compromiso de prevenir las adicciones en los jóvenes y niños islenses, tomó la iniciativa de elaborar la “Encuesta Municipal Dile NO”.</w:t>
      </w:r>
    </w:p>
    <w:p w:rsidR="00000000" w:rsidDel="00000000" w:rsidP="00000000" w:rsidRDefault="00000000" w:rsidRPr="00000000" w14:paraId="00000037">
      <w:pPr>
        <w:jc w:val="both"/>
        <w:rPr>
          <w:rFonts w:ascii="Arial" w:cs="Arial" w:eastAsia="Arial" w:hAnsi="Arial"/>
          <w:b w:val="1"/>
        </w:rPr>
      </w:pPr>
      <w:r w:rsidDel="00000000" w:rsidR="00000000" w:rsidRPr="00000000">
        <w:rPr>
          <w:rFonts w:ascii="Arial" w:cs="Arial" w:eastAsia="Arial" w:hAnsi="Arial"/>
          <w:b w:val="1"/>
          <w:rtl w:val="0"/>
        </w:rPr>
        <w:t xml:space="preserve">Enuncie de forma breve los beneficios generados a partir de la implementación de la práctica:</w:t>
      </w:r>
    </w:p>
    <w:p w:rsidR="00000000" w:rsidDel="00000000" w:rsidP="00000000" w:rsidRDefault="00000000" w:rsidRPr="00000000" w14:paraId="00000038">
      <w:pPr>
        <w:jc w:val="both"/>
        <w:rPr>
          <w:rFonts w:ascii="Arial" w:cs="Arial" w:eastAsia="Arial" w:hAnsi="Arial"/>
        </w:rPr>
      </w:pPr>
      <w:r w:rsidDel="00000000" w:rsidR="00000000" w:rsidRPr="00000000">
        <w:rPr>
          <w:rFonts w:ascii="Arial" w:cs="Arial" w:eastAsia="Arial" w:hAnsi="Arial"/>
          <w:rtl w:val="0"/>
        </w:rPr>
        <w:t xml:space="preserve">El gobierno municipal cuenta con datos fidedignos y actualizados respecto de la situación actual del consumo de alcohol, tabaco y otras sustancias en jóvenes en edad escolar.</w:t>
      </w:r>
    </w:p>
    <w:p w:rsidR="00000000" w:rsidDel="00000000" w:rsidP="00000000" w:rsidRDefault="00000000" w:rsidRPr="00000000" w14:paraId="00000039">
      <w:pPr>
        <w:jc w:val="both"/>
        <w:rPr>
          <w:rFonts w:ascii="Arial" w:cs="Arial" w:eastAsia="Arial" w:hAnsi="Arial"/>
        </w:rPr>
      </w:pPr>
      <w:r w:rsidDel="00000000" w:rsidR="00000000" w:rsidRPr="00000000">
        <w:rPr>
          <w:rFonts w:ascii="Arial" w:cs="Arial" w:eastAsia="Arial" w:hAnsi="Arial"/>
          <w:rtl w:val="0"/>
        </w:rPr>
        <w:t xml:space="preserve">La información permitirá al gobierno municipal modificar las líneas de acción del programa de prevención de adicciones acorde a las necesidades identificadas por la encuesta a fin de generar un mayor público en las acciones de gobierno.</w:t>
      </w:r>
    </w:p>
    <w:p w:rsidR="00000000" w:rsidDel="00000000" w:rsidP="00000000" w:rsidRDefault="00000000" w:rsidRPr="00000000" w14:paraId="0000003A">
      <w:pPr>
        <w:jc w:val="both"/>
        <w:rPr>
          <w:rFonts w:ascii="Arial" w:cs="Arial" w:eastAsia="Arial" w:hAnsi="Arial"/>
        </w:rPr>
      </w:pPr>
      <w:r w:rsidDel="00000000" w:rsidR="00000000" w:rsidRPr="00000000">
        <w:rPr>
          <w:rFonts w:ascii="Arial" w:cs="Arial" w:eastAsia="Arial" w:hAnsi="Arial"/>
          <w:rtl w:val="0"/>
        </w:rPr>
        <w:t xml:space="preserve">Los resultados se encuentran al alcance de las autoridades escolares del municipio, padres de familia y ciudadanía en general, hecho que sensibiliza a todos los actores. </w:t>
      </w:r>
    </w:p>
    <w:p w:rsidR="00000000" w:rsidDel="00000000" w:rsidP="00000000" w:rsidRDefault="00000000" w:rsidRPr="00000000" w14:paraId="0000003B">
      <w:pPr>
        <w:rPr>
          <w:rFonts w:ascii="Arial" w:cs="Arial" w:eastAsia="Arial" w:hAnsi="Arial"/>
        </w:rPr>
      </w:pPr>
      <w:r w:rsidDel="00000000" w:rsidR="00000000" w:rsidRPr="00000000">
        <w:br w:type="page"/>
      </w:r>
      <w:r w:rsidDel="00000000" w:rsidR="00000000" w:rsidRPr="00000000">
        <w:rPr>
          <w:rtl w:val="0"/>
        </w:rPr>
      </w:r>
    </w:p>
    <w:tbl>
      <w:tblPr>
        <w:tblStyle w:val="Table2"/>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7"/>
        <w:gridCol w:w="2207"/>
        <w:gridCol w:w="2207"/>
        <w:gridCol w:w="2207"/>
        <w:tblGridChange w:id="0">
          <w:tblGrid>
            <w:gridCol w:w="2207"/>
            <w:gridCol w:w="2207"/>
            <w:gridCol w:w="2207"/>
            <w:gridCol w:w="2207"/>
          </w:tblGrid>
        </w:tblGridChange>
      </w:tblGrid>
      <w:tr>
        <w:trPr>
          <w:cantSplit w:val="0"/>
          <w:tblHeader w:val="0"/>
        </w:trPr>
        <w:tc>
          <w:tcPr>
            <w:gridSpan w:val="4"/>
            <w:shd w:fill="f2f2f2" w:val="clear"/>
            <w:vAlign w:val="center"/>
          </w:tcPr>
          <w:p w:rsidR="00000000" w:rsidDel="00000000" w:rsidP="00000000" w:rsidRDefault="00000000" w:rsidRPr="00000000" w14:paraId="0000003C">
            <w:pPr>
              <w:jc w:val="center"/>
              <w:rPr>
                <w:rFonts w:ascii="Arial" w:cs="Arial" w:eastAsia="Arial" w:hAnsi="Arial"/>
                <w:b w:val="1"/>
              </w:rPr>
            </w:pPr>
            <w:r w:rsidDel="00000000" w:rsidR="00000000" w:rsidRPr="00000000">
              <w:rPr>
                <w:rFonts w:ascii="Arial" w:cs="Arial" w:eastAsia="Arial" w:hAnsi="Arial"/>
                <w:b w:val="1"/>
                <w:rtl w:val="0"/>
              </w:rPr>
              <w:t xml:space="preserve">Indique el o los objetivos de la práctica:</w:t>
            </w:r>
          </w:p>
        </w:tc>
      </w:tr>
      <w:tr>
        <w:trPr>
          <w:cantSplit w:val="0"/>
          <w:tblHeader w:val="0"/>
        </w:trPr>
        <w:tc>
          <w:tcPr>
            <w:shd w:fill="f2f2f2" w:val="clear"/>
            <w:vAlign w:val="center"/>
          </w:tcPr>
          <w:p w:rsidR="00000000" w:rsidDel="00000000" w:rsidP="00000000" w:rsidRDefault="00000000" w:rsidRPr="00000000" w14:paraId="00000040">
            <w:pPr>
              <w:jc w:val="center"/>
              <w:rPr>
                <w:rFonts w:ascii="Arial" w:cs="Arial" w:eastAsia="Arial" w:hAnsi="Arial"/>
              </w:rPr>
            </w:pPr>
            <w:r w:rsidDel="00000000" w:rsidR="00000000" w:rsidRPr="00000000">
              <w:rPr>
                <w:rFonts w:ascii="Arial" w:cs="Arial" w:eastAsia="Arial" w:hAnsi="Arial"/>
                <w:rtl w:val="0"/>
              </w:rPr>
              <w:t xml:space="preserve">Disminuir asimetrías de la información</w:t>
            </w:r>
          </w:p>
        </w:tc>
        <w:tc>
          <w:tcPr>
            <w:shd w:fill="f2f2f2" w:val="clear"/>
            <w:vAlign w:val="center"/>
          </w:tcPr>
          <w:p w:rsidR="00000000" w:rsidDel="00000000" w:rsidP="00000000" w:rsidRDefault="00000000" w:rsidRPr="00000000" w14:paraId="00000041">
            <w:pPr>
              <w:jc w:val="both"/>
              <w:rPr>
                <w:rFonts w:ascii="Arial" w:cs="Arial" w:eastAsia="Arial" w:hAnsi="Arial"/>
              </w:rPr>
            </w:pPr>
            <w:r w:rsidDel="00000000" w:rsidR="00000000" w:rsidRPr="00000000">
              <w:rPr>
                <w:rFonts w:ascii="Arial" w:cs="Arial" w:eastAsia="Arial" w:hAnsi="Arial"/>
                <w:rtl w:val="0"/>
              </w:rPr>
              <w:t xml:space="preserve">Mejorar el acceso a trámites o servicios</w:t>
            </w:r>
          </w:p>
        </w:tc>
        <w:tc>
          <w:tcPr>
            <w:shd w:fill="f2f2f2" w:val="clear"/>
            <w:vAlign w:val="center"/>
          </w:tcPr>
          <w:p w:rsidR="00000000" w:rsidDel="00000000" w:rsidP="00000000" w:rsidRDefault="00000000" w:rsidRPr="00000000" w14:paraId="00000042">
            <w:pPr>
              <w:jc w:val="center"/>
              <w:rPr>
                <w:rFonts w:ascii="Arial" w:cs="Arial" w:eastAsia="Arial" w:hAnsi="Arial"/>
              </w:rPr>
            </w:pPr>
            <w:r w:rsidDel="00000000" w:rsidR="00000000" w:rsidRPr="00000000">
              <w:rPr>
                <w:rFonts w:ascii="Arial" w:cs="Arial" w:eastAsia="Arial" w:hAnsi="Arial"/>
                <w:rtl w:val="0"/>
              </w:rPr>
              <w:t xml:space="preserve">Optimizar la toma de decisiones de autoridades, ciudadanos o de la población en general</w:t>
            </w:r>
          </w:p>
        </w:tc>
        <w:tc>
          <w:tcPr>
            <w:shd w:fill="f2f2f2" w:val="clear"/>
            <w:vAlign w:val="center"/>
          </w:tcPr>
          <w:p w:rsidR="00000000" w:rsidDel="00000000" w:rsidP="00000000" w:rsidRDefault="00000000" w:rsidRPr="00000000" w14:paraId="00000043">
            <w:pPr>
              <w:jc w:val="both"/>
              <w:rPr>
                <w:rFonts w:ascii="Arial" w:cs="Arial" w:eastAsia="Arial" w:hAnsi="Arial"/>
              </w:rPr>
            </w:pPr>
            <w:r w:rsidDel="00000000" w:rsidR="00000000" w:rsidRPr="00000000">
              <w:rPr>
                <w:rFonts w:ascii="Arial" w:cs="Arial" w:eastAsia="Arial" w:hAnsi="Arial"/>
                <w:rtl w:val="0"/>
              </w:rPr>
              <w:t xml:space="preserve">Detonar la rendición de cuentas efectiva</w:t>
            </w:r>
          </w:p>
        </w:tc>
      </w:tr>
      <w:tr>
        <w:trPr>
          <w:cantSplit w:val="0"/>
          <w:tblHeader w:val="0"/>
        </w:trPr>
        <w:tc>
          <w:tcPr>
            <w:vAlign w:val="center"/>
          </w:tcPr>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Si, la información en la materia cuenta con un rezago de más de una década por lo que su actualización en el ámbito municipal, resulta relevante</w:t>
            </w:r>
          </w:p>
        </w:tc>
        <w:tc>
          <w:tcPr>
            <w:vAlign w:val="center"/>
          </w:tcPr>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La encuesta permitirá realizar un diagnóstico de la situación actual sobre el consumo de alcohol, tabaco y otras sustancias lo cual permitirá adecuaciones a los servicios de prevención de adicciones</w:t>
            </w:r>
          </w:p>
        </w:tc>
        <w:tc>
          <w:tcPr>
            <w:vAlign w:val="center"/>
          </w:tcPr>
          <w:p w:rsidR="00000000" w:rsidDel="00000000" w:rsidP="00000000" w:rsidRDefault="00000000" w:rsidRPr="00000000" w14:paraId="00000046">
            <w:pPr>
              <w:jc w:val="both"/>
              <w:rPr>
                <w:rFonts w:ascii="Arial" w:cs="Arial" w:eastAsia="Arial" w:hAnsi="Arial"/>
              </w:rPr>
            </w:pPr>
            <w:r w:rsidDel="00000000" w:rsidR="00000000" w:rsidRPr="00000000">
              <w:rPr>
                <w:rFonts w:ascii="Arial" w:cs="Arial" w:eastAsia="Arial" w:hAnsi="Arial"/>
                <w:rtl w:val="0"/>
              </w:rPr>
              <w:t xml:space="preserve">Con los resultados de la encuesta, el gobierno municipal, padres de familia y autoridades escolares coadyuvaran para hacer frente a la problemática actual en materia de adicciones.</w:t>
            </w:r>
          </w:p>
        </w:tc>
        <w:tc>
          <w:tcPr>
            <w:vAlign w:val="center"/>
          </w:tcPr>
          <w:p w:rsidR="00000000" w:rsidDel="00000000" w:rsidP="00000000" w:rsidRDefault="00000000" w:rsidRPr="00000000" w14:paraId="00000047">
            <w:pPr>
              <w:jc w:val="both"/>
              <w:rPr>
                <w:rFonts w:ascii="Arial" w:cs="Arial" w:eastAsia="Arial" w:hAnsi="Arial"/>
              </w:rPr>
            </w:pPr>
            <w:r w:rsidDel="00000000" w:rsidR="00000000" w:rsidRPr="00000000">
              <w:rPr>
                <w:rFonts w:ascii="Arial" w:cs="Arial" w:eastAsia="Arial" w:hAnsi="Arial"/>
                <w:rtl w:val="0"/>
              </w:rPr>
              <w:t xml:space="preserve">El micro sitio permite legitimar el trabajo realizado por el gobierno municipal en materia de prevención de adicciones y los resultados obtenidos en un esquema de rendición de cuentas</w:t>
            </w:r>
          </w:p>
        </w:tc>
      </w:tr>
      <w:tr>
        <w:trPr>
          <w:cantSplit w:val="0"/>
          <w:tblHeader w:val="0"/>
        </w:trPr>
        <w:tc>
          <w:tcPr>
            <w:gridSpan w:val="4"/>
            <w:shd w:fill="f2f2f2" w:val="clear"/>
            <w:vAlign w:val="center"/>
          </w:tcPr>
          <w:p w:rsidR="00000000" w:rsidDel="00000000" w:rsidP="00000000" w:rsidRDefault="00000000" w:rsidRPr="00000000" w14:paraId="00000048">
            <w:pPr>
              <w:jc w:val="both"/>
              <w:rPr>
                <w:rFonts w:ascii="Arial" w:cs="Arial" w:eastAsia="Arial" w:hAnsi="Arial"/>
              </w:rPr>
            </w:pPr>
            <w:r w:rsidDel="00000000" w:rsidR="00000000" w:rsidRPr="00000000">
              <w:rPr>
                <w:rFonts w:ascii="Arial" w:cs="Arial" w:eastAsia="Arial" w:hAnsi="Arial"/>
                <w:rtl w:val="0"/>
              </w:rPr>
              <w:t xml:space="preserve">Explique de qué manera la información publicada permite el cumplimiento del o los objetivos de la práctica:  </w:t>
            </w:r>
          </w:p>
        </w:tc>
      </w:tr>
      <w:tr>
        <w:trPr>
          <w:cantSplit w:val="0"/>
          <w:tblHeader w:val="0"/>
        </w:trPr>
        <w:tc>
          <w:tcPr>
            <w:gridSpan w:val="4"/>
            <w:vAlign w:val="center"/>
          </w:tcPr>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spacing w:line="259"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Los resultados de la encuesta al hacerse públicos en formatos accesibles disminuyen las asimetrías de la información</w:t>
            </w:r>
          </w:p>
          <w:p w:rsidR="00000000" w:rsidDel="00000000" w:rsidP="00000000" w:rsidRDefault="00000000" w:rsidRPr="00000000" w14:paraId="0000004D">
            <w:pPr>
              <w:numPr>
                <w:ilvl w:val="0"/>
                <w:numId w:val="2"/>
              </w:numPr>
              <w:pBdr>
                <w:top w:space="0" w:sz="0" w:val="nil"/>
                <w:left w:space="0" w:sz="0" w:val="nil"/>
                <w:bottom w:space="0" w:sz="0" w:val="nil"/>
                <w:right w:space="0" w:sz="0" w:val="nil"/>
                <w:between w:space="0" w:sz="0" w:val="nil"/>
              </w:pBdr>
              <w:spacing w:line="259"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Los análisis de los resultados facilitan la toma de decisiones de autoridades y ciudadanía, así como el mejoramiento de los servicios en materia de prevención de adicciones</w:t>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spacing w:after="160" w:line="259"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El micro sitio documenta los esfuerzos realizados por el gobierno municipal en materia de prevención de adicciones y permite a la ciudadanía conocer las acciones y sus resultados</w:t>
            </w:r>
          </w:p>
        </w:tc>
      </w:tr>
      <w:tr>
        <w:trPr>
          <w:cantSplit w:val="0"/>
          <w:tblHeader w:val="0"/>
        </w:trPr>
        <w:tc>
          <w:tcPr>
            <w:gridSpan w:val="4"/>
            <w:shd w:fill="f2f2f2" w:val="clear"/>
            <w:vAlign w:val="center"/>
          </w:tcPr>
          <w:p w:rsidR="00000000" w:rsidDel="00000000" w:rsidP="00000000" w:rsidRDefault="00000000" w:rsidRPr="00000000" w14:paraId="00000052">
            <w:pPr>
              <w:jc w:val="both"/>
              <w:rPr>
                <w:rFonts w:ascii="Arial" w:cs="Arial" w:eastAsia="Arial" w:hAnsi="Arial"/>
              </w:rPr>
            </w:pPr>
            <w:r w:rsidDel="00000000" w:rsidR="00000000" w:rsidRPr="00000000">
              <w:rPr>
                <w:rFonts w:ascii="Arial" w:cs="Arial" w:eastAsia="Arial" w:hAnsi="Arial"/>
                <w:rtl w:val="0"/>
              </w:rPr>
              <w:t xml:space="preserve">Observaciones: (anote aquí cualquier información adicional que permita conocer el detalle del o los objetivos y su cumplimiento)</w:t>
            </w:r>
          </w:p>
        </w:tc>
      </w:tr>
      <w:tr>
        <w:trPr>
          <w:cantSplit w:val="0"/>
          <w:tblHeader w:val="0"/>
        </w:trPr>
        <w:tc>
          <w:tcPr>
            <w:gridSpan w:val="4"/>
            <w:vAlign w:val="center"/>
          </w:tcPr>
          <w:p w:rsidR="00000000" w:rsidDel="00000000" w:rsidP="00000000" w:rsidRDefault="00000000" w:rsidRPr="00000000" w14:paraId="00000056">
            <w:pPr>
              <w:jc w:val="both"/>
              <w:rPr>
                <w:rFonts w:ascii="Arial" w:cs="Arial" w:eastAsia="Arial" w:hAnsi="Arial"/>
              </w:rPr>
            </w:pPr>
            <w:r w:rsidDel="00000000" w:rsidR="00000000" w:rsidRPr="00000000">
              <w:rPr>
                <w:rFonts w:ascii="Arial" w:cs="Arial" w:eastAsia="Arial" w:hAnsi="Arial"/>
                <w:rtl w:val="0"/>
              </w:rPr>
              <w:t xml:space="preserve">La encuesta marcará un parteaguas en el diseño de acciones en materia de prevención de adicciones, ya que de sus resultados se modificarán y reforzarán acciones por citar algunas:</w:t>
            </w:r>
          </w:p>
          <w:p w:rsidR="00000000" w:rsidDel="00000000" w:rsidP="00000000" w:rsidRDefault="00000000" w:rsidRPr="00000000" w14:paraId="00000057">
            <w:pPr>
              <w:jc w:val="both"/>
              <w:rPr>
                <w:rFonts w:ascii="Arial" w:cs="Arial" w:eastAsia="Arial" w:hAnsi="Arial"/>
              </w:rPr>
            </w:pPr>
            <w:r w:rsidDel="00000000" w:rsidR="00000000" w:rsidRPr="00000000">
              <w:rPr>
                <w:rtl w:val="0"/>
              </w:rPr>
            </w:r>
          </w:p>
          <w:p w:rsidR="00000000" w:rsidDel="00000000" w:rsidP="00000000" w:rsidRDefault="00000000" w:rsidRPr="00000000" w14:paraId="00000058">
            <w:pPr>
              <w:numPr>
                <w:ilvl w:val="0"/>
                <w:numId w:val="3"/>
              </w:numPr>
              <w:pBdr>
                <w:top w:space="0" w:sz="0" w:val="nil"/>
                <w:left w:space="0" w:sz="0" w:val="nil"/>
                <w:bottom w:space="0" w:sz="0" w:val="nil"/>
                <w:right w:space="0" w:sz="0" w:val="nil"/>
                <w:between w:space="0" w:sz="0" w:val="nil"/>
              </w:pBdr>
              <w:spacing w:line="259"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Actualización de los contenidos de las conferencias, platicas de sensibilización de adicciones acorde a las necesidades detectadas.</w:t>
            </w:r>
          </w:p>
          <w:p w:rsidR="00000000" w:rsidDel="00000000" w:rsidP="00000000" w:rsidRDefault="00000000" w:rsidRPr="00000000" w14:paraId="00000059">
            <w:pPr>
              <w:numPr>
                <w:ilvl w:val="0"/>
                <w:numId w:val="3"/>
              </w:numPr>
              <w:pBdr>
                <w:top w:space="0" w:sz="0" w:val="nil"/>
                <w:left w:space="0" w:sz="0" w:val="nil"/>
                <w:bottom w:space="0" w:sz="0" w:val="nil"/>
                <w:right w:space="0" w:sz="0" w:val="nil"/>
                <w:between w:space="0" w:sz="0" w:val="nil"/>
              </w:pBdr>
              <w:spacing w:after="160" w:line="259"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Vigilancia respecto de los comercios donde los jóvenes tienen fácil acceso a alcohol y tabaco.</w:t>
            </w:r>
          </w:p>
          <w:p w:rsidR="00000000" w:rsidDel="00000000" w:rsidP="00000000" w:rsidRDefault="00000000" w:rsidRPr="00000000" w14:paraId="0000005A">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5E">
      <w:pPr>
        <w:jc w:val="both"/>
        <w:rPr>
          <w:rFonts w:ascii="Arial" w:cs="Arial" w:eastAsia="Arial" w:hAnsi="Arial"/>
        </w:rPr>
      </w:pPr>
      <w:r w:rsidDel="00000000" w:rsidR="00000000" w:rsidRPr="00000000">
        <w:rPr>
          <w:rtl w:val="0"/>
        </w:rPr>
      </w:r>
    </w:p>
    <w:tbl>
      <w:tblPr>
        <w:tblStyle w:val="Table3"/>
        <w:tblW w:w="88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3"/>
        <w:gridCol w:w="1103"/>
        <w:gridCol w:w="1104"/>
        <w:gridCol w:w="1103"/>
        <w:gridCol w:w="1104"/>
        <w:tblGridChange w:id="0">
          <w:tblGrid>
            <w:gridCol w:w="4413"/>
            <w:gridCol w:w="1103"/>
            <w:gridCol w:w="1104"/>
            <w:gridCol w:w="1103"/>
            <w:gridCol w:w="1104"/>
          </w:tblGrid>
        </w:tblGridChange>
      </w:tblGrid>
      <w:tr>
        <w:trPr>
          <w:cantSplit w:val="0"/>
          <w:tblHeader w:val="0"/>
        </w:trPr>
        <w:tc>
          <w:tcPr>
            <w:shd w:fill="f2f2f2" w:val="clear"/>
          </w:tcPr>
          <w:p w:rsidR="00000000" w:rsidDel="00000000" w:rsidP="00000000" w:rsidRDefault="00000000" w:rsidRPr="00000000" w14:paraId="0000005F">
            <w:pPr>
              <w:jc w:val="both"/>
              <w:rPr>
                <w:rFonts w:ascii="Arial" w:cs="Arial" w:eastAsia="Arial" w:hAnsi="Arial"/>
              </w:rPr>
            </w:pPr>
            <w:r w:rsidDel="00000000" w:rsidR="00000000" w:rsidRPr="00000000">
              <w:rPr>
                <w:rFonts w:ascii="Arial" w:cs="Arial" w:eastAsia="Arial" w:hAnsi="Arial"/>
                <w:rtl w:val="0"/>
              </w:rPr>
              <w:t xml:space="preserve">¿La información que contiene la práctica se dirige a un sector específico de la sociedad o a un grupo de la población en situación de vulnerabilidad, por ejemplo: mujeres, estudiantes, migrantes, entre otros?</w:t>
            </w:r>
          </w:p>
        </w:tc>
        <w:tc>
          <w:tcPr>
            <w:shd w:fill="f2f2f2" w:val="clear"/>
            <w:vAlign w:val="center"/>
          </w:tcPr>
          <w:p w:rsidR="00000000" w:rsidDel="00000000" w:rsidP="00000000" w:rsidRDefault="00000000" w:rsidRPr="00000000" w14:paraId="00000060">
            <w:pPr>
              <w:jc w:val="right"/>
              <w:rPr>
                <w:rFonts w:ascii="Arial" w:cs="Arial" w:eastAsia="Arial" w:hAnsi="Arial"/>
              </w:rPr>
            </w:pPr>
            <w:r w:rsidDel="00000000" w:rsidR="00000000" w:rsidRPr="00000000">
              <w:rPr>
                <w:rFonts w:ascii="Arial" w:cs="Arial" w:eastAsia="Arial" w:hAnsi="Arial"/>
                <w:rtl w:val="0"/>
              </w:rPr>
              <w:t xml:space="preserve">SI</w:t>
            </w:r>
          </w:p>
        </w:tc>
        <w:tc>
          <w:tcPr>
            <w:vAlign w:val="center"/>
          </w:tcPr>
          <w:p w:rsidR="00000000" w:rsidDel="00000000" w:rsidP="00000000" w:rsidRDefault="00000000" w:rsidRPr="00000000" w14:paraId="00000061">
            <w:pPr>
              <w:jc w:val="center"/>
              <w:rPr>
                <w:rFonts w:ascii="Arial" w:cs="Arial" w:eastAsia="Arial" w:hAnsi="Arial"/>
              </w:rPr>
            </w:pPr>
            <w:r w:rsidDel="00000000" w:rsidR="00000000" w:rsidRPr="00000000">
              <w:rPr>
                <w:rFonts w:ascii="Arial" w:cs="Arial" w:eastAsia="Arial" w:hAnsi="Arial"/>
                <w:rtl w:val="0"/>
              </w:rPr>
              <w:t xml:space="preserve">X</w:t>
            </w:r>
          </w:p>
        </w:tc>
        <w:tc>
          <w:tcPr>
            <w:shd w:fill="f2f2f2" w:val="clear"/>
            <w:vAlign w:val="center"/>
          </w:tcPr>
          <w:p w:rsidR="00000000" w:rsidDel="00000000" w:rsidP="00000000" w:rsidRDefault="00000000" w:rsidRPr="00000000" w14:paraId="00000062">
            <w:pPr>
              <w:jc w:val="right"/>
              <w:rPr>
                <w:rFonts w:ascii="Arial" w:cs="Arial" w:eastAsia="Arial" w:hAnsi="Arial"/>
              </w:rPr>
            </w:pPr>
            <w:r w:rsidDel="00000000" w:rsidR="00000000" w:rsidRPr="00000000">
              <w:rPr>
                <w:rFonts w:ascii="Arial" w:cs="Arial" w:eastAsia="Arial" w:hAnsi="Arial"/>
                <w:rtl w:val="0"/>
              </w:rPr>
              <w:t xml:space="preserve">NO</w:t>
            </w:r>
          </w:p>
        </w:tc>
        <w:tc>
          <w:tcPr>
            <w:vAlign w:val="center"/>
          </w:tcPr>
          <w:p w:rsidR="00000000" w:rsidDel="00000000" w:rsidP="00000000" w:rsidRDefault="00000000" w:rsidRPr="00000000" w14:paraId="00000063">
            <w:pPr>
              <w:jc w:val="both"/>
              <w:rPr>
                <w:rFonts w:ascii="Arial" w:cs="Arial" w:eastAsia="Arial" w:hAnsi="Arial"/>
              </w:rPr>
            </w:pPr>
            <w:r w:rsidDel="00000000" w:rsidR="00000000" w:rsidRPr="00000000">
              <w:rPr>
                <w:rtl w:val="0"/>
              </w:rPr>
            </w:r>
          </w:p>
        </w:tc>
      </w:tr>
      <w:tr>
        <w:trPr>
          <w:cantSplit w:val="0"/>
          <w:tblHeader w:val="0"/>
        </w:trPr>
        <w:tc>
          <w:tcPr>
            <w:gridSpan w:val="5"/>
            <w:shd w:fill="f2f2f2" w:val="clear"/>
          </w:tcPr>
          <w:p w:rsidR="00000000" w:rsidDel="00000000" w:rsidP="00000000" w:rsidRDefault="00000000" w:rsidRPr="00000000" w14:paraId="00000064">
            <w:pPr>
              <w:jc w:val="both"/>
              <w:rPr>
                <w:rFonts w:ascii="Arial" w:cs="Arial" w:eastAsia="Arial" w:hAnsi="Arial"/>
              </w:rPr>
            </w:pPr>
            <w:r w:rsidDel="00000000" w:rsidR="00000000" w:rsidRPr="00000000">
              <w:rPr>
                <w:rFonts w:ascii="Arial" w:cs="Arial" w:eastAsia="Arial" w:hAnsi="Arial"/>
                <w:rtl w:val="0"/>
              </w:rPr>
              <w:t xml:space="preserve">En caso de que la respuesta sea afirmativa, indique a cuál sector se enfoca:</w:t>
            </w:r>
          </w:p>
        </w:tc>
      </w:tr>
      <w:tr>
        <w:trPr>
          <w:cantSplit w:val="0"/>
          <w:tblHeader w:val="0"/>
        </w:trPr>
        <w:tc>
          <w:tcPr>
            <w:gridSpan w:val="5"/>
          </w:tcPr>
          <w:p w:rsidR="00000000" w:rsidDel="00000000" w:rsidP="00000000" w:rsidRDefault="00000000" w:rsidRPr="00000000" w14:paraId="00000069">
            <w:pPr>
              <w:jc w:val="both"/>
              <w:rPr>
                <w:rFonts w:ascii="Arial" w:cs="Arial" w:eastAsia="Arial" w:hAnsi="Arial"/>
              </w:rPr>
            </w:pPr>
            <w:r w:rsidDel="00000000" w:rsidR="00000000" w:rsidRPr="00000000">
              <w:rPr>
                <w:rFonts w:ascii="Arial" w:cs="Arial" w:eastAsia="Arial" w:hAnsi="Arial"/>
                <w:rtl w:val="0"/>
              </w:rPr>
              <w:t xml:space="preserve">Jóvenes en edad escolar secundaría y media superior </w:t>
            </w:r>
          </w:p>
        </w:tc>
      </w:tr>
      <w:tr>
        <w:trPr>
          <w:cantSplit w:val="0"/>
          <w:tblHeader w:val="0"/>
        </w:trPr>
        <w:tc>
          <w:tcPr>
            <w:gridSpan w:val="5"/>
            <w:shd w:fill="f2f2f2" w:val="clear"/>
          </w:tcPr>
          <w:p w:rsidR="00000000" w:rsidDel="00000000" w:rsidP="00000000" w:rsidRDefault="00000000" w:rsidRPr="00000000" w14:paraId="0000006E">
            <w:pPr>
              <w:jc w:val="both"/>
              <w:rPr>
                <w:rFonts w:ascii="Arial" w:cs="Arial" w:eastAsia="Arial" w:hAnsi="Arial"/>
              </w:rPr>
            </w:pPr>
            <w:r w:rsidDel="00000000" w:rsidR="00000000" w:rsidRPr="00000000">
              <w:rPr>
                <w:rFonts w:ascii="Arial" w:cs="Arial" w:eastAsia="Arial" w:hAnsi="Arial"/>
                <w:rtl w:val="0"/>
              </w:rPr>
              <w:t xml:space="preserve">Observaciones:</w:t>
            </w:r>
          </w:p>
        </w:tc>
      </w:tr>
      <w:tr>
        <w:trPr>
          <w:cantSplit w:val="0"/>
          <w:tblHeader w:val="0"/>
        </w:trPr>
        <w:tc>
          <w:tcPr>
            <w:gridSpan w:val="5"/>
          </w:tcPr>
          <w:p w:rsidR="00000000" w:rsidDel="00000000" w:rsidP="00000000" w:rsidRDefault="00000000" w:rsidRPr="00000000" w14:paraId="00000073">
            <w:pPr>
              <w:jc w:val="both"/>
              <w:rPr>
                <w:rFonts w:ascii="Arial" w:cs="Arial" w:eastAsia="Arial" w:hAnsi="Arial"/>
              </w:rPr>
            </w:pPr>
            <w:r w:rsidDel="00000000" w:rsidR="00000000" w:rsidRPr="00000000">
              <w:rPr>
                <w:rFonts w:ascii="Arial" w:cs="Arial" w:eastAsia="Arial" w:hAnsi="Arial"/>
                <w:rtl w:val="0"/>
              </w:rPr>
              <w:t xml:space="preserve">Los resultados de la encuesta permiten mejorar las acciones de prevención en el grupo social objetivo</w:t>
            </w:r>
          </w:p>
        </w:tc>
      </w:tr>
    </w:tbl>
    <w:p w:rsidR="00000000" w:rsidDel="00000000" w:rsidP="00000000" w:rsidRDefault="00000000" w:rsidRPr="00000000" w14:paraId="00000078">
      <w:pPr>
        <w:jc w:val="both"/>
        <w:rPr>
          <w:rFonts w:ascii="Arial" w:cs="Arial" w:eastAsia="Arial" w:hAnsi="Arial"/>
        </w:rPr>
      </w:pPr>
      <w:r w:rsidDel="00000000" w:rsidR="00000000" w:rsidRPr="00000000">
        <w:rPr>
          <w:rtl w:val="0"/>
        </w:rPr>
      </w:r>
    </w:p>
    <w:tbl>
      <w:tblPr>
        <w:tblStyle w:val="Table4"/>
        <w:tblW w:w="88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3"/>
        <w:gridCol w:w="1103"/>
        <w:gridCol w:w="1104"/>
        <w:gridCol w:w="1103"/>
        <w:gridCol w:w="1104"/>
        <w:tblGridChange w:id="0">
          <w:tblGrid>
            <w:gridCol w:w="4413"/>
            <w:gridCol w:w="1103"/>
            <w:gridCol w:w="1104"/>
            <w:gridCol w:w="1103"/>
            <w:gridCol w:w="1104"/>
          </w:tblGrid>
        </w:tblGridChange>
      </w:tblGrid>
      <w:tr>
        <w:trPr>
          <w:cantSplit w:val="0"/>
          <w:tblHeader w:val="0"/>
        </w:trPr>
        <w:tc>
          <w:tcPr>
            <w:shd w:fill="f2f2f2" w:val="clear"/>
          </w:tcPr>
          <w:p w:rsidR="00000000" w:rsidDel="00000000" w:rsidP="00000000" w:rsidRDefault="00000000" w:rsidRPr="00000000" w14:paraId="00000079">
            <w:pPr>
              <w:tabs>
                <w:tab w:val="left" w:leader="none" w:pos="1403"/>
              </w:tabs>
              <w:jc w:val="both"/>
              <w:rPr>
                <w:rFonts w:ascii="Arial" w:cs="Arial" w:eastAsia="Arial" w:hAnsi="Arial"/>
              </w:rPr>
            </w:pPr>
            <w:r w:rsidDel="00000000" w:rsidR="00000000" w:rsidRPr="00000000">
              <w:rPr>
                <w:rFonts w:ascii="Arial" w:cs="Arial" w:eastAsia="Arial" w:hAnsi="Arial"/>
                <w:rtl w:val="0"/>
              </w:rPr>
              <w:t xml:space="preserve">¿La sociedad —ya sea ciudadanos u organizaciones de la sociedad civil— participó en el diseño o planteamiento de la práctica?</w:t>
            </w:r>
          </w:p>
        </w:tc>
        <w:tc>
          <w:tcPr>
            <w:shd w:fill="f2f2f2" w:val="clear"/>
            <w:vAlign w:val="center"/>
          </w:tcPr>
          <w:p w:rsidR="00000000" w:rsidDel="00000000" w:rsidP="00000000" w:rsidRDefault="00000000" w:rsidRPr="00000000" w14:paraId="0000007A">
            <w:pPr>
              <w:jc w:val="right"/>
              <w:rPr>
                <w:rFonts w:ascii="Arial" w:cs="Arial" w:eastAsia="Arial" w:hAnsi="Arial"/>
              </w:rPr>
            </w:pPr>
            <w:r w:rsidDel="00000000" w:rsidR="00000000" w:rsidRPr="00000000">
              <w:rPr>
                <w:rFonts w:ascii="Arial" w:cs="Arial" w:eastAsia="Arial" w:hAnsi="Arial"/>
                <w:rtl w:val="0"/>
              </w:rPr>
              <w:t xml:space="preserve">Si</w:t>
            </w:r>
          </w:p>
        </w:tc>
        <w:tc>
          <w:tcPr>
            <w:vAlign w:val="center"/>
          </w:tcPr>
          <w:p w:rsidR="00000000" w:rsidDel="00000000" w:rsidP="00000000" w:rsidRDefault="00000000" w:rsidRPr="00000000" w14:paraId="0000007B">
            <w:pPr>
              <w:jc w:val="center"/>
              <w:rPr>
                <w:rFonts w:ascii="Arial" w:cs="Arial" w:eastAsia="Arial" w:hAnsi="Arial"/>
              </w:rPr>
            </w:pPr>
            <w:r w:rsidDel="00000000" w:rsidR="00000000" w:rsidRPr="00000000">
              <w:rPr>
                <w:rFonts w:ascii="Arial" w:cs="Arial" w:eastAsia="Arial" w:hAnsi="Arial"/>
                <w:rtl w:val="0"/>
              </w:rPr>
              <w:t xml:space="preserve">X</w:t>
            </w:r>
          </w:p>
        </w:tc>
        <w:tc>
          <w:tcPr>
            <w:shd w:fill="f2f2f2" w:val="clear"/>
            <w:vAlign w:val="center"/>
          </w:tcPr>
          <w:p w:rsidR="00000000" w:rsidDel="00000000" w:rsidP="00000000" w:rsidRDefault="00000000" w:rsidRPr="00000000" w14:paraId="0000007C">
            <w:pPr>
              <w:jc w:val="right"/>
              <w:rPr>
                <w:rFonts w:ascii="Arial" w:cs="Arial" w:eastAsia="Arial" w:hAnsi="Arial"/>
              </w:rPr>
            </w:pPr>
            <w:r w:rsidDel="00000000" w:rsidR="00000000" w:rsidRPr="00000000">
              <w:rPr>
                <w:rFonts w:ascii="Arial" w:cs="Arial" w:eastAsia="Arial" w:hAnsi="Arial"/>
                <w:rtl w:val="0"/>
              </w:rPr>
              <w:t xml:space="preserve">No</w:t>
            </w:r>
          </w:p>
        </w:tc>
        <w:tc>
          <w:tcPr>
            <w:vAlign w:val="center"/>
          </w:tcPr>
          <w:p w:rsidR="00000000" w:rsidDel="00000000" w:rsidP="00000000" w:rsidRDefault="00000000" w:rsidRPr="00000000" w14:paraId="0000007D">
            <w:pPr>
              <w:jc w:val="center"/>
              <w:rPr>
                <w:rFonts w:ascii="Arial" w:cs="Arial" w:eastAsia="Arial" w:hAnsi="Arial"/>
              </w:rPr>
            </w:pPr>
            <w:r w:rsidDel="00000000" w:rsidR="00000000" w:rsidRPr="00000000">
              <w:rPr>
                <w:rtl w:val="0"/>
              </w:rPr>
            </w:r>
          </w:p>
        </w:tc>
      </w:tr>
      <w:tr>
        <w:trPr>
          <w:cantSplit w:val="0"/>
          <w:tblHeader w:val="0"/>
        </w:trPr>
        <w:tc>
          <w:tcPr>
            <w:gridSpan w:val="5"/>
            <w:shd w:fill="f2f2f2" w:val="clear"/>
          </w:tcPr>
          <w:p w:rsidR="00000000" w:rsidDel="00000000" w:rsidP="00000000" w:rsidRDefault="00000000" w:rsidRPr="00000000" w14:paraId="0000007E">
            <w:pPr>
              <w:jc w:val="both"/>
              <w:rPr>
                <w:rFonts w:ascii="Arial" w:cs="Arial" w:eastAsia="Arial" w:hAnsi="Arial"/>
              </w:rPr>
            </w:pPr>
            <w:r w:rsidDel="00000000" w:rsidR="00000000" w:rsidRPr="00000000">
              <w:rPr>
                <w:rFonts w:ascii="Arial" w:cs="Arial" w:eastAsia="Arial" w:hAnsi="Arial"/>
                <w:rtl w:val="0"/>
              </w:rPr>
              <w:t xml:space="preserve">En caso afirmativo, describa cómo participó la sociedad:</w:t>
            </w:r>
          </w:p>
        </w:tc>
      </w:tr>
      <w:tr>
        <w:trPr>
          <w:cantSplit w:val="0"/>
          <w:tblHeader w:val="0"/>
        </w:trPr>
        <w:tc>
          <w:tcPr>
            <w:gridSpan w:val="5"/>
          </w:tcPr>
          <w:p w:rsidR="00000000" w:rsidDel="00000000" w:rsidP="00000000" w:rsidRDefault="00000000" w:rsidRPr="00000000" w14:paraId="00000083">
            <w:pPr>
              <w:jc w:val="both"/>
              <w:rPr>
                <w:rFonts w:ascii="Arial" w:cs="Arial" w:eastAsia="Arial" w:hAnsi="Arial"/>
              </w:rPr>
            </w:pPr>
            <w:r w:rsidDel="00000000" w:rsidR="00000000" w:rsidRPr="00000000">
              <w:rPr>
                <w:rFonts w:ascii="Arial" w:cs="Arial" w:eastAsia="Arial" w:hAnsi="Arial"/>
                <w:rtl w:val="0"/>
              </w:rPr>
              <w:t xml:space="preserve">En Sesión de Cabildo Abierto con jóvenes estudiantes</w:t>
            </w:r>
          </w:p>
          <w:p w:rsidR="00000000" w:rsidDel="00000000" w:rsidP="00000000" w:rsidRDefault="00000000" w:rsidRPr="00000000" w14:paraId="00000084">
            <w:pPr>
              <w:jc w:val="both"/>
              <w:rPr>
                <w:rFonts w:ascii="Arial" w:cs="Arial" w:eastAsia="Arial" w:hAnsi="Arial"/>
              </w:rPr>
            </w:pPr>
            <w:r w:rsidDel="00000000" w:rsidR="00000000" w:rsidRPr="00000000">
              <w:rPr>
                <w:rtl w:val="0"/>
              </w:rPr>
            </w:r>
          </w:p>
        </w:tc>
      </w:tr>
      <w:tr>
        <w:trPr>
          <w:cantSplit w:val="0"/>
          <w:tblHeader w:val="0"/>
        </w:trPr>
        <w:tc>
          <w:tcPr>
            <w:gridSpan w:val="5"/>
            <w:shd w:fill="f2f2f2" w:val="clear"/>
          </w:tcPr>
          <w:p w:rsidR="00000000" w:rsidDel="00000000" w:rsidP="00000000" w:rsidRDefault="00000000" w:rsidRPr="00000000" w14:paraId="00000089">
            <w:pPr>
              <w:jc w:val="both"/>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(pueden ser minutas o actas de trabajo, evidencias fotográficas, videos, etc.):</w:t>
            </w:r>
          </w:p>
        </w:tc>
      </w:tr>
      <w:tr>
        <w:trPr>
          <w:cantSplit w:val="0"/>
          <w:tblHeader w:val="0"/>
        </w:trPr>
        <w:tc>
          <w:tcPr>
            <w:gridSpan w:val="5"/>
          </w:tcPr>
          <w:p w:rsidR="00000000" w:rsidDel="00000000" w:rsidP="00000000" w:rsidRDefault="00000000" w:rsidRPr="00000000" w14:paraId="0000008E">
            <w:pPr>
              <w:rPr>
                <w:rFonts w:ascii="Arial" w:cs="Arial" w:eastAsia="Arial" w:hAnsi="Arial"/>
              </w:rPr>
            </w:pPr>
            <w:r w:rsidDel="00000000" w:rsidR="00000000" w:rsidRPr="00000000">
              <w:rPr>
                <w:rFonts w:ascii="Arial" w:cs="Arial" w:eastAsia="Arial" w:hAnsi="Arial"/>
                <w:rtl w:val="0"/>
              </w:rPr>
              <w:t xml:space="preserve">Se comparte hipervínculo a publicación de redes sociales</w:t>
              <w:br w:type="textWrapping"/>
            </w:r>
            <w:hyperlink r:id="rId7">
              <w:r w:rsidDel="00000000" w:rsidR="00000000" w:rsidRPr="00000000">
                <w:rPr>
                  <w:rFonts w:ascii="Arial" w:cs="Arial" w:eastAsia="Arial" w:hAnsi="Arial"/>
                  <w:color w:val="0563c1"/>
                  <w:u w:val="single"/>
                  <w:rtl w:val="0"/>
                </w:rPr>
                <w:t xml:space="preserve">https://www.facebook.com/LizethSandovalC/videos/275765071873161/</w:t>
              </w:r>
            </w:hyperlink>
            <w:r w:rsidDel="00000000" w:rsidR="00000000" w:rsidRPr="00000000">
              <w:rPr>
                <w:rtl w:val="0"/>
              </w:rPr>
            </w:r>
          </w:p>
          <w:p w:rsidR="00000000" w:rsidDel="00000000" w:rsidP="00000000" w:rsidRDefault="00000000" w:rsidRPr="00000000" w14:paraId="0000008F">
            <w:pPr>
              <w:rPr>
                <w:rFonts w:ascii="Arial" w:cs="Arial" w:eastAsia="Arial" w:hAnsi="Arial"/>
              </w:rPr>
            </w:pPr>
            <w:r w:rsidDel="00000000" w:rsidR="00000000" w:rsidRPr="00000000">
              <w:rPr>
                <w:rtl w:val="0"/>
              </w:rPr>
            </w:r>
          </w:p>
          <w:p w:rsidR="00000000" w:rsidDel="00000000" w:rsidP="00000000" w:rsidRDefault="00000000" w:rsidRPr="00000000" w14:paraId="00000090">
            <w:pPr>
              <w:rPr>
                <w:rFonts w:ascii="Arial" w:cs="Arial" w:eastAsia="Arial" w:hAnsi="Arial"/>
              </w:rPr>
            </w:pPr>
            <w:r w:rsidDel="00000000" w:rsidR="00000000" w:rsidRPr="00000000">
              <w:rPr>
                <w:rFonts w:ascii="Arial" w:cs="Arial" w:eastAsia="Arial" w:hAnsi="Arial"/>
                <w:rtl w:val="0"/>
              </w:rPr>
              <w:t xml:space="preserve">Hipervínculo al acta de cabildo de la Sesión Abierta de Cabildo</w:t>
            </w:r>
          </w:p>
          <w:p w:rsidR="00000000" w:rsidDel="00000000" w:rsidP="00000000" w:rsidRDefault="00000000" w:rsidRPr="00000000" w14:paraId="00000091">
            <w:pPr>
              <w:rPr>
                <w:rFonts w:ascii="Arial" w:cs="Arial" w:eastAsia="Arial" w:hAnsi="Arial"/>
              </w:rPr>
            </w:pPr>
            <w:hyperlink r:id="rId8">
              <w:r w:rsidDel="00000000" w:rsidR="00000000" w:rsidRPr="00000000">
                <w:rPr>
                  <w:rFonts w:ascii="Arial" w:cs="Arial" w:eastAsia="Arial" w:hAnsi="Arial"/>
                  <w:color w:val="0563c1"/>
                  <w:u w:val="single"/>
                  <w:rtl w:val="0"/>
                </w:rPr>
                <w:t xml:space="preserve">https://drive.google.com/file/d/1qF3hXYGn1a5oT332R2T4RtUnHkVGLx0W/view</w:t>
              </w:r>
            </w:hyperlink>
            <w:r w:rsidDel="00000000" w:rsidR="00000000" w:rsidRPr="00000000">
              <w:rPr>
                <w:rtl w:val="0"/>
              </w:rPr>
            </w:r>
          </w:p>
          <w:p w:rsidR="00000000" w:rsidDel="00000000" w:rsidP="00000000" w:rsidRDefault="00000000" w:rsidRPr="00000000" w14:paraId="00000092">
            <w:pPr>
              <w:rPr>
                <w:rFonts w:ascii="Arial" w:cs="Arial" w:eastAsia="Arial" w:hAnsi="Arial"/>
              </w:rPr>
            </w:pPr>
            <w:r w:rsidDel="00000000" w:rsidR="00000000" w:rsidRPr="00000000">
              <w:rPr>
                <w:rtl w:val="0"/>
              </w:rPr>
            </w:r>
          </w:p>
          <w:p w:rsidR="00000000" w:rsidDel="00000000" w:rsidP="00000000" w:rsidRDefault="00000000" w:rsidRPr="00000000" w14:paraId="00000093">
            <w:pPr>
              <w:rPr>
                <w:rFonts w:ascii="Arial" w:cs="Arial" w:eastAsia="Arial" w:hAnsi="Arial"/>
              </w:rPr>
            </w:pPr>
            <w:r w:rsidDel="00000000" w:rsidR="00000000" w:rsidRPr="00000000">
              <w:rPr>
                <w:rtl w:val="0"/>
              </w:rPr>
            </w:r>
          </w:p>
        </w:tc>
      </w:tr>
      <w:tr>
        <w:trPr>
          <w:cantSplit w:val="0"/>
          <w:tblHeader w:val="0"/>
        </w:trPr>
        <w:tc>
          <w:tcPr>
            <w:gridSpan w:val="5"/>
            <w:shd w:fill="f2f2f2" w:val="clear"/>
          </w:tcPr>
          <w:p w:rsidR="00000000" w:rsidDel="00000000" w:rsidP="00000000" w:rsidRDefault="00000000" w:rsidRPr="00000000" w14:paraId="00000098">
            <w:pPr>
              <w:jc w:val="both"/>
              <w:rPr>
                <w:rFonts w:ascii="Arial" w:cs="Arial" w:eastAsia="Arial" w:hAnsi="Arial"/>
              </w:rPr>
            </w:pPr>
            <w:r w:rsidDel="00000000" w:rsidR="00000000" w:rsidRPr="00000000">
              <w:rPr>
                <w:rFonts w:ascii="Arial" w:cs="Arial" w:eastAsia="Arial" w:hAnsi="Arial"/>
                <w:rtl w:val="0"/>
              </w:rPr>
              <w:t xml:space="preserve">Observaciones:</w:t>
            </w:r>
          </w:p>
        </w:tc>
      </w:tr>
      <w:tr>
        <w:trPr>
          <w:cantSplit w:val="0"/>
          <w:tblHeader w:val="0"/>
        </w:trPr>
        <w:tc>
          <w:tcPr>
            <w:gridSpan w:val="5"/>
          </w:tcPr>
          <w:p w:rsidR="00000000" w:rsidDel="00000000" w:rsidP="00000000" w:rsidRDefault="00000000" w:rsidRPr="00000000" w14:paraId="0000009D">
            <w:pPr>
              <w:jc w:val="both"/>
              <w:rPr>
                <w:rFonts w:ascii="Arial" w:cs="Arial" w:eastAsia="Arial" w:hAnsi="Arial"/>
              </w:rPr>
            </w:pPr>
            <w:r w:rsidDel="00000000" w:rsidR="00000000" w:rsidRPr="00000000">
              <w:rPr>
                <w:rFonts w:ascii="Arial" w:cs="Arial" w:eastAsia="Arial" w:hAnsi="Arial"/>
                <w:rtl w:val="0"/>
              </w:rPr>
              <w:t xml:space="preserve">La Sesión de Cabildo abierto se realizó el 15 de agosto de 2023 con motivo del día internacional de la juventud</w:t>
            </w:r>
          </w:p>
        </w:tc>
      </w:tr>
    </w:tbl>
    <w:p w:rsidR="00000000" w:rsidDel="00000000" w:rsidP="00000000" w:rsidRDefault="00000000" w:rsidRPr="00000000" w14:paraId="000000A2">
      <w:pPr>
        <w:jc w:val="both"/>
        <w:rPr>
          <w:rFonts w:ascii="Arial" w:cs="Arial" w:eastAsia="Arial" w:hAnsi="Arial"/>
        </w:rPr>
      </w:pPr>
      <w:r w:rsidDel="00000000" w:rsidR="00000000" w:rsidRPr="00000000">
        <w:rPr>
          <w:rtl w:val="0"/>
        </w:rPr>
      </w:r>
    </w:p>
    <w:tbl>
      <w:tblPr>
        <w:tblStyle w:val="Table5"/>
        <w:tblW w:w="88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3"/>
        <w:gridCol w:w="1103"/>
        <w:gridCol w:w="1104"/>
        <w:gridCol w:w="1103"/>
        <w:gridCol w:w="1104"/>
        <w:tblGridChange w:id="0">
          <w:tblGrid>
            <w:gridCol w:w="4413"/>
            <w:gridCol w:w="1103"/>
            <w:gridCol w:w="1104"/>
            <w:gridCol w:w="1103"/>
            <w:gridCol w:w="1104"/>
          </w:tblGrid>
        </w:tblGridChange>
      </w:tblGrid>
      <w:tr>
        <w:trPr>
          <w:cantSplit w:val="0"/>
          <w:tblHeader w:val="0"/>
        </w:trPr>
        <w:tc>
          <w:tcPr>
            <w:shd w:fill="f2f2f2" w:val="clear"/>
          </w:tcPr>
          <w:p w:rsidR="00000000" w:rsidDel="00000000" w:rsidP="00000000" w:rsidRDefault="00000000" w:rsidRPr="00000000" w14:paraId="000000A3">
            <w:pPr>
              <w:jc w:val="both"/>
              <w:rPr>
                <w:rFonts w:ascii="Arial" w:cs="Arial" w:eastAsia="Arial" w:hAnsi="Arial"/>
              </w:rPr>
            </w:pPr>
            <w:r w:rsidDel="00000000" w:rsidR="00000000" w:rsidRPr="00000000">
              <w:rPr>
                <w:rFonts w:ascii="Arial" w:cs="Arial" w:eastAsia="Arial" w:hAnsi="Arial"/>
                <w:rtl w:val="0"/>
              </w:rPr>
              <w:t xml:space="preserve">¿La información de la práctica busca atender una necesidad o una demanda específica de información de la población?</w:t>
            </w:r>
          </w:p>
        </w:tc>
        <w:tc>
          <w:tcPr>
            <w:shd w:fill="f2f2f2" w:val="clear"/>
            <w:vAlign w:val="center"/>
          </w:tcPr>
          <w:p w:rsidR="00000000" w:rsidDel="00000000" w:rsidP="00000000" w:rsidRDefault="00000000" w:rsidRPr="00000000" w14:paraId="000000A4">
            <w:pPr>
              <w:jc w:val="right"/>
              <w:rPr>
                <w:rFonts w:ascii="Arial" w:cs="Arial" w:eastAsia="Arial" w:hAnsi="Arial"/>
              </w:rPr>
            </w:pPr>
            <w:r w:rsidDel="00000000" w:rsidR="00000000" w:rsidRPr="00000000">
              <w:rPr>
                <w:rFonts w:ascii="Arial" w:cs="Arial" w:eastAsia="Arial" w:hAnsi="Arial"/>
                <w:rtl w:val="0"/>
              </w:rPr>
              <w:t xml:space="preserve">Sí</w:t>
            </w:r>
          </w:p>
        </w:tc>
        <w:tc>
          <w:tcPr>
            <w:vAlign w:val="center"/>
          </w:tcPr>
          <w:p w:rsidR="00000000" w:rsidDel="00000000" w:rsidP="00000000" w:rsidRDefault="00000000" w:rsidRPr="00000000" w14:paraId="000000A5">
            <w:pPr>
              <w:jc w:val="center"/>
              <w:rPr>
                <w:rFonts w:ascii="Arial" w:cs="Arial" w:eastAsia="Arial" w:hAnsi="Arial"/>
              </w:rPr>
            </w:pPr>
            <w:r w:rsidDel="00000000" w:rsidR="00000000" w:rsidRPr="00000000">
              <w:rPr>
                <w:rFonts w:ascii="Arial" w:cs="Arial" w:eastAsia="Arial" w:hAnsi="Arial"/>
                <w:rtl w:val="0"/>
              </w:rPr>
              <w:t xml:space="preserve">X</w:t>
            </w:r>
          </w:p>
        </w:tc>
        <w:tc>
          <w:tcPr>
            <w:shd w:fill="f2f2f2" w:val="clear"/>
            <w:vAlign w:val="center"/>
          </w:tcPr>
          <w:p w:rsidR="00000000" w:rsidDel="00000000" w:rsidP="00000000" w:rsidRDefault="00000000" w:rsidRPr="00000000" w14:paraId="000000A6">
            <w:pPr>
              <w:jc w:val="right"/>
              <w:rPr>
                <w:rFonts w:ascii="Arial" w:cs="Arial" w:eastAsia="Arial" w:hAnsi="Arial"/>
              </w:rPr>
            </w:pPr>
            <w:r w:rsidDel="00000000" w:rsidR="00000000" w:rsidRPr="00000000">
              <w:rPr>
                <w:rFonts w:ascii="Arial" w:cs="Arial" w:eastAsia="Arial" w:hAnsi="Arial"/>
                <w:rtl w:val="0"/>
              </w:rPr>
              <w:t xml:space="preserve">No</w:t>
            </w:r>
          </w:p>
        </w:tc>
        <w:tc>
          <w:tcPr>
            <w:vAlign w:val="center"/>
          </w:tcPr>
          <w:p w:rsidR="00000000" w:rsidDel="00000000" w:rsidP="00000000" w:rsidRDefault="00000000" w:rsidRPr="00000000" w14:paraId="000000A7">
            <w:pPr>
              <w:jc w:val="both"/>
              <w:rPr>
                <w:rFonts w:ascii="Arial" w:cs="Arial" w:eastAsia="Arial" w:hAnsi="Arial"/>
              </w:rPr>
            </w:pP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0A8">
            <w:pPr>
              <w:jc w:val="both"/>
              <w:rPr>
                <w:rFonts w:ascii="Arial" w:cs="Arial" w:eastAsia="Arial" w:hAnsi="Arial"/>
              </w:rPr>
            </w:pPr>
            <w:r w:rsidDel="00000000" w:rsidR="00000000" w:rsidRPr="00000000">
              <w:rPr>
                <w:rFonts w:ascii="Arial" w:cs="Arial" w:eastAsia="Arial" w:hAnsi="Arial"/>
                <w:rtl w:val="0"/>
              </w:rPr>
              <w:t xml:space="preserve">En caso afirmativo, indique qué demanda o necesidad atiende:</w:t>
            </w:r>
          </w:p>
        </w:tc>
      </w:tr>
      <w:tr>
        <w:trPr>
          <w:cantSplit w:val="0"/>
          <w:tblHeader w:val="0"/>
        </w:trPr>
        <w:tc>
          <w:tcPr>
            <w:gridSpan w:val="5"/>
            <w:vAlign w:val="center"/>
          </w:tcPr>
          <w:p w:rsidR="00000000" w:rsidDel="00000000" w:rsidP="00000000" w:rsidRDefault="00000000" w:rsidRPr="00000000" w14:paraId="000000AD">
            <w:pPr>
              <w:jc w:val="both"/>
              <w:rPr>
                <w:rFonts w:ascii="Arial" w:cs="Arial" w:eastAsia="Arial" w:hAnsi="Arial"/>
              </w:rPr>
            </w:pPr>
            <w:r w:rsidDel="00000000" w:rsidR="00000000" w:rsidRPr="00000000">
              <w:rPr>
                <w:rFonts w:ascii="Arial" w:cs="Arial" w:eastAsia="Arial" w:hAnsi="Arial"/>
                <w:rtl w:val="0"/>
              </w:rPr>
              <w:t xml:space="preserve">Acciones del gobierno municipal para la prevención de adicciones en jóvenes</w:t>
            </w:r>
          </w:p>
          <w:p w:rsidR="00000000" w:rsidDel="00000000" w:rsidP="00000000" w:rsidRDefault="00000000" w:rsidRPr="00000000" w14:paraId="000000AE">
            <w:pPr>
              <w:jc w:val="both"/>
              <w:rPr>
                <w:rFonts w:ascii="Arial" w:cs="Arial" w:eastAsia="Arial" w:hAnsi="Arial"/>
              </w:rPr>
            </w:pP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0B3">
            <w:pPr>
              <w:jc w:val="both"/>
              <w:rPr>
                <w:rFonts w:ascii="Arial" w:cs="Arial" w:eastAsia="Arial" w:hAnsi="Arial"/>
              </w:rPr>
            </w:pPr>
            <w:r w:rsidDel="00000000" w:rsidR="00000000" w:rsidRPr="00000000">
              <w:rPr>
                <w:rFonts w:ascii="Arial" w:cs="Arial" w:eastAsia="Arial" w:hAnsi="Arial"/>
                <w:rtl w:val="0"/>
              </w:rPr>
              <w:t xml:space="preserve">Observaciones:</w:t>
            </w:r>
          </w:p>
        </w:tc>
      </w:tr>
      <w:tr>
        <w:trPr>
          <w:cantSplit w:val="0"/>
          <w:tblHeader w:val="0"/>
        </w:trPr>
        <w:tc>
          <w:tcPr>
            <w:gridSpan w:val="5"/>
            <w:vAlign w:val="center"/>
          </w:tcPr>
          <w:p w:rsidR="00000000" w:rsidDel="00000000" w:rsidP="00000000" w:rsidRDefault="00000000" w:rsidRPr="00000000" w14:paraId="000000B8">
            <w:pPr>
              <w:jc w:val="both"/>
              <w:rPr>
                <w:rFonts w:ascii="Arial" w:cs="Arial" w:eastAsia="Arial" w:hAnsi="Arial"/>
              </w:rPr>
            </w:pPr>
            <w:r w:rsidDel="00000000" w:rsidR="00000000" w:rsidRPr="00000000">
              <w:rPr>
                <w:rFonts w:ascii="Arial" w:cs="Arial" w:eastAsia="Arial" w:hAnsi="Arial"/>
                <w:rtl w:val="0"/>
              </w:rPr>
              <w:t xml:space="preserve">Aunque la política de salud recae mayormente en los órdenes de gobierno federal y estatal, el municipio en la medida de sus posibilidades coadyuva en acciones de prevención.</w:t>
            </w:r>
          </w:p>
        </w:tc>
      </w:tr>
    </w:tbl>
    <w:p w:rsidR="00000000" w:rsidDel="00000000" w:rsidP="00000000" w:rsidRDefault="00000000" w:rsidRPr="00000000" w14:paraId="000000BD">
      <w:pPr>
        <w:jc w:val="both"/>
        <w:rPr>
          <w:rFonts w:ascii="Arial" w:cs="Arial" w:eastAsia="Arial" w:hAnsi="Arial"/>
        </w:rPr>
      </w:pPr>
      <w:r w:rsidDel="00000000" w:rsidR="00000000" w:rsidRPr="00000000">
        <w:rPr>
          <w:rtl w:val="0"/>
        </w:rPr>
      </w:r>
    </w:p>
    <w:tbl>
      <w:tblPr>
        <w:tblStyle w:val="Table6"/>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2"/>
        <w:gridCol w:w="2943"/>
        <w:gridCol w:w="2943"/>
        <w:tblGridChange w:id="0">
          <w:tblGrid>
            <w:gridCol w:w="2942"/>
            <w:gridCol w:w="2943"/>
            <w:gridCol w:w="2943"/>
          </w:tblGrid>
        </w:tblGridChange>
      </w:tblGrid>
      <w:tr>
        <w:trPr>
          <w:cantSplit w:val="0"/>
          <w:tblHeader w:val="0"/>
        </w:trPr>
        <w:tc>
          <w:tcPr>
            <w:gridSpan w:val="3"/>
            <w:shd w:fill="f2f2f2" w:val="clear"/>
          </w:tcPr>
          <w:p w:rsidR="00000000" w:rsidDel="00000000" w:rsidP="00000000" w:rsidRDefault="00000000" w:rsidRPr="00000000" w14:paraId="000000BE">
            <w:pPr>
              <w:jc w:val="both"/>
              <w:rPr>
                <w:rFonts w:ascii="Arial" w:cs="Arial" w:eastAsia="Arial" w:hAnsi="Arial"/>
                <w:b w:val="1"/>
              </w:rPr>
            </w:pPr>
            <w:r w:rsidDel="00000000" w:rsidR="00000000" w:rsidRPr="00000000">
              <w:rPr>
                <w:rFonts w:ascii="Arial" w:cs="Arial" w:eastAsia="Arial" w:hAnsi="Arial"/>
                <w:b w:val="1"/>
                <w:rtl w:val="0"/>
              </w:rPr>
              <w:t xml:space="preserve">Indique la o las fuentes de información utilizadas para el desarrollo de la práctica:</w:t>
            </w:r>
          </w:p>
          <w:p w:rsidR="00000000" w:rsidDel="00000000" w:rsidP="00000000" w:rsidRDefault="00000000" w:rsidRPr="00000000" w14:paraId="000000BF">
            <w:pPr>
              <w:jc w:val="both"/>
              <w:rPr>
                <w:rFonts w:ascii="Arial" w:cs="Arial" w:eastAsia="Arial" w:hAnsi="Arial"/>
                <w:b w:val="1"/>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C2">
            <w:pPr>
              <w:jc w:val="both"/>
              <w:rPr>
                <w:rFonts w:ascii="Arial" w:cs="Arial" w:eastAsia="Arial" w:hAnsi="Arial"/>
              </w:rPr>
            </w:pPr>
            <w:r w:rsidDel="00000000" w:rsidR="00000000" w:rsidRPr="00000000">
              <w:rPr>
                <w:rFonts w:ascii="Arial" w:cs="Arial" w:eastAsia="Arial" w:hAnsi="Arial"/>
                <w:rtl w:val="0"/>
              </w:rPr>
              <w:t xml:space="preserve">Información previamente generada no disponible para consulta pública.</w:t>
            </w:r>
          </w:p>
        </w:tc>
        <w:tc>
          <w:tcPr>
            <w:shd w:fill="f2f2f2" w:val="clear"/>
          </w:tcPr>
          <w:p w:rsidR="00000000" w:rsidDel="00000000" w:rsidP="00000000" w:rsidRDefault="00000000" w:rsidRPr="00000000" w14:paraId="000000C3">
            <w:pPr>
              <w:jc w:val="both"/>
              <w:rPr>
                <w:rFonts w:ascii="Arial" w:cs="Arial" w:eastAsia="Arial" w:hAnsi="Arial"/>
              </w:rPr>
            </w:pPr>
            <w:r w:rsidDel="00000000" w:rsidR="00000000" w:rsidRPr="00000000">
              <w:rPr>
                <w:rFonts w:ascii="Arial" w:cs="Arial" w:eastAsia="Arial" w:hAnsi="Arial"/>
                <w:rtl w:val="0"/>
              </w:rPr>
              <w:t xml:space="preserve">Información disponible para consulta pública en la página de internet del Sujeto Obligado o en otro medio.</w:t>
            </w:r>
          </w:p>
        </w:tc>
        <w:tc>
          <w:tcPr>
            <w:shd w:fill="f2f2f2" w:val="clear"/>
          </w:tcPr>
          <w:p w:rsidR="00000000" w:rsidDel="00000000" w:rsidP="00000000" w:rsidRDefault="00000000" w:rsidRPr="00000000" w14:paraId="000000C4">
            <w:pPr>
              <w:jc w:val="both"/>
              <w:rPr>
                <w:rFonts w:ascii="Arial" w:cs="Arial" w:eastAsia="Arial" w:hAnsi="Arial"/>
              </w:rPr>
            </w:pPr>
            <w:r w:rsidDel="00000000" w:rsidR="00000000" w:rsidRPr="00000000">
              <w:rPr>
                <w:rFonts w:ascii="Arial" w:cs="Arial" w:eastAsia="Arial" w:hAnsi="Arial"/>
                <w:rtl w:val="0"/>
              </w:rPr>
              <w:t xml:space="preserve">Conjunto de datos o información no procesados (estructurados y susceptibles de vincularse entre sí).</w:t>
            </w:r>
          </w:p>
        </w:tc>
      </w:tr>
      <w:tr>
        <w:trPr>
          <w:cantSplit w:val="0"/>
          <w:tblHeader w:val="0"/>
        </w:trPr>
        <w:tc>
          <w:tcPr/>
          <w:p w:rsidR="00000000" w:rsidDel="00000000" w:rsidP="00000000" w:rsidRDefault="00000000" w:rsidRPr="00000000" w14:paraId="000000C5">
            <w:pPr>
              <w:jc w:val="center"/>
              <w:rPr>
                <w:rFonts w:ascii="Arial" w:cs="Arial" w:eastAsia="Arial" w:hAnsi="Arial"/>
              </w:rPr>
            </w:pPr>
            <w:r w:rsidDel="00000000" w:rsidR="00000000" w:rsidRPr="00000000">
              <w:rPr>
                <w:rFonts w:ascii="Arial" w:cs="Arial" w:eastAsia="Arial" w:hAnsi="Arial"/>
                <w:rtl w:val="0"/>
              </w:rPr>
              <w:t xml:space="preserve">X</w:t>
            </w:r>
          </w:p>
        </w:tc>
        <w:tc>
          <w:tcPr/>
          <w:p w:rsidR="00000000" w:rsidDel="00000000" w:rsidP="00000000" w:rsidRDefault="00000000" w:rsidRPr="00000000" w14:paraId="000000C6">
            <w:pPr>
              <w:jc w:val="center"/>
              <w:rPr>
                <w:rFonts w:ascii="Arial" w:cs="Arial" w:eastAsia="Arial" w:hAnsi="Arial"/>
              </w:rPr>
            </w:pPr>
            <w:r w:rsidDel="00000000" w:rsidR="00000000" w:rsidRPr="00000000">
              <w:rPr>
                <w:rFonts w:ascii="Arial" w:cs="Arial" w:eastAsia="Arial" w:hAnsi="Arial"/>
                <w:rtl w:val="0"/>
              </w:rPr>
              <w:t xml:space="preserve">X</w:t>
            </w:r>
          </w:p>
        </w:tc>
        <w:tc>
          <w:tcPr/>
          <w:p w:rsidR="00000000" w:rsidDel="00000000" w:rsidP="00000000" w:rsidRDefault="00000000" w:rsidRPr="00000000" w14:paraId="000000C7">
            <w:pPr>
              <w:jc w:val="both"/>
              <w:rPr>
                <w:rFonts w:ascii="Arial" w:cs="Arial" w:eastAsia="Arial" w:hAnsi="Arial"/>
              </w:rPr>
            </w:pPr>
            <w:r w:rsidDel="00000000" w:rsidR="00000000" w:rsidRPr="00000000">
              <w:rPr>
                <w:rtl w:val="0"/>
              </w:rPr>
            </w:r>
          </w:p>
        </w:tc>
      </w:tr>
      <w:tr>
        <w:trPr>
          <w:cantSplit w:val="0"/>
          <w:tblHeader w:val="0"/>
        </w:trPr>
        <w:tc>
          <w:tcPr>
            <w:gridSpan w:val="3"/>
            <w:shd w:fill="f2f2f2" w:val="clear"/>
          </w:tcPr>
          <w:p w:rsidR="00000000" w:rsidDel="00000000" w:rsidP="00000000" w:rsidRDefault="00000000" w:rsidRPr="00000000" w14:paraId="000000C8">
            <w:pPr>
              <w:tabs>
                <w:tab w:val="left" w:leader="none" w:pos="1122"/>
              </w:tabs>
              <w:jc w:val="both"/>
              <w:rPr>
                <w:rFonts w:ascii="Arial" w:cs="Arial" w:eastAsia="Arial" w:hAnsi="Arial"/>
              </w:rPr>
            </w:pPr>
            <w:r w:rsidDel="00000000" w:rsidR="00000000" w:rsidRPr="00000000">
              <w:rPr>
                <w:rFonts w:ascii="Arial" w:cs="Arial" w:eastAsia="Arial" w:hAnsi="Arial"/>
                <w:rtl w:val="0"/>
              </w:rPr>
              <w:t xml:space="preserve">Detalle las fuentes utilizadas y cómo fueron aprovechadas:</w:t>
            </w:r>
          </w:p>
        </w:tc>
      </w:tr>
      <w:tr>
        <w:trPr>
          <w:cantSplit w:val="0"/>
          <w:tblHeader w:val="0"/>
        </w:trPr>
        <w:tc>
          <w:tcPr>
            <w:gridSpan w:val="3"/>
          </w:tcPr>
          <w:p w:rsidR="00000000" w:rsidDel="00000000" w:rsidP="00000000" w:rsidRDefault="00000000" w:rsidRPr="00000000" w14:paraId="000000CB">
            <w:pPr>
              <w:numPr>
                <w:ilvl w:val="0"/>
                <w:numId w:val="4"/>
              </w:numPr>
              <w:pBdr>
                <w:top w:space="0" w:sz="0" w:val="nil"/>
                <w:left w:space="0" w:sz="0" w:val="nil"/>
                <w:bottom w:space="0" w:sz="0" w:val="nil"/>
                <w:right w:space="0" w:sz="0" w:val="nil"/>
                <w:between w:space="0" w:sz="0" w:val="nil"/>
              </w:pBdr>
              <w:spacing w:line="259"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Los documentos técnicos sobre el diseño de la política pública de prevención de adicciones “DILE NO” fueron generados durante el primer año de gestión de la administración 2022 – 2024; sin embargo, no se habían hecho públicos.</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line="259"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CD">
            <w:pPr>
              <w:numPr>
                <w:ilvl w:val="0"/>
                <w:numId w:val="4"/>
              </w:numPr>
              <w:pBdr>
                <w:top w:space="0" w:sz="0" w:val="nil"/>
                <w:left w:space="0" w:sz="0" w:val="nil"/>
                <w:bottom w:space="0" w:sz="0" w:val="nil"/>
                <w:right w:space="0" w:sz="0" w:val="nil"/>
                <w:between w:space="0" w:sz="0" w:val="nil"/>
              </w:pBdr>
              <w:spacing w:line="259"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Este año se inició la aplicación de la encuesta en las instituciones educativas de educación secundaria y media superior del municipio; mismas que se encuentran disponibles en el micro sitio de la página oficial del ayuntamiento.</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CF">
            <w:pPr>
              <w:numPr>
                <w:ilvl w:val="0"/>
                <w:numId w:val="4"/>
              </w:numPr>
              <w:pBdr>
                <w:top w:space="0" w:sz="0" w:val="nil"/>
                <w:left w:space="0" w:sz="0" w:val="nil"/>
                <w:bottom w:space="0" w:sz="0" w:val="nil"/>
                <w:right w:space="0" w:sz="0" w:val="nil"/>
                <w:between w:space="0" w:sz="0" w:val="nil"/>
              </w:pBdr>
              <w:spacing w:after="160" w:line="259"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Con las respuestas de los estudiantes en las encuestas aplicadas se elaboró una base de datos misma que puede obtenerse en formato Excel y datos abiertos (csv) en el micro sitio de la página oficial del ayuntamiento. </w:t>
            </w:r>
          </w:p>
          <w:p w:rsidR="00000000" w:rsidDel="00000000" w:rsidP="00000000" w:rsidRDefault="00000000" w:rsidRPr="00000000" w14:paraId="000000D0">
            <w:pPr>
              <w:jc w:val="both"/>
              <w:rPr>
                <w:rFonts w:ascii="Arial" w:cs="Arial" w:eastAsia="Arial" w:hAnsi="Arial"/>
              </w:rPr>
            </w:pPr>
            <w:r w:rsidDel="00000000" w:rsidR="00000000" w:rsidRPr="00000000">
              <w:rPr>
                <w:rtl w:val="0"/>
              </w:rPr>
            </w:r>
          </w:p>
        </w:tc>
      </w:tr>
      <w:tr>
        <w:trPr>
          <w:cantSplit w:val="0"/>
          <w:tblHeader w:val="0"/>
        </w:trPr>
        <w:tc>
          <w:tcPr>
            <w:gridSpan w:val="3"/>
            <w:shd w:fill="f2f2f2" w:val="clear"/>
          </w:tcPr>
          <w:p w:rsidR="00000000" w:rsidDel="00000000" w:rsidP="00000000" w:rsidRDefault="00000000" w:rsidRPr="00000000" w14:paraId="000000D3">
            <w:pPr>
              <w:jc w:val="both"/>
              <w:rPr>
                <w:rFonts w:ascii="Arial" w:cs="Arial" w:eastAsia="Arial" w:hAnsi="Arial"/>
              </w:rPr>
            </w:pPr>
            <w:r w:rsidDel="00000000" w:rsidR="00000000" w:rsidRPr="00000000">
              <w:rPr>
                <w:rFonts w:ascii="Arial" w:cs="Arial" w:eastAsia="Arial" w:hAnsi="Arial"/>
                <w:rtl w:val="0"/>
              </w:rPr>
              <w:t xml:space="preserve">Observaciones:</w:t>
            </w:r>
          </w:p>
        </w:tc>
      </w:tr>
      <w:tr>
        <w:trPr>
          <w:cantSplit w:val="0"/>
          <w:tblHeader w:val="0"/>
        </w:trPr>
        <w:tc>
          <w:tcPr>
            <w:gridSpan w:val="3"/>
          </w:tcPr>
          <w:p w:rsidR="00000000" w:rsidDel="00000000" w:rsidP="00000000" w:rsidRDefault="00000000" w:rsidRPr="00000000" w14:paraId="000000D6">
            <w:pPr>
              <w:jc w:val="both"/>
              <w:rPr>
                <w:rFonts w:ascii="Arial" w:cs="Arial" w:eastAsia="Arial" w:hAnsi="Arial"/>
              </w:rPr>
            </w:pPr>
            <w:r w:rsidDel="00000000" w:rsidR="00000000" w:rsidRPr="00000000">
              <w:rPr>
                <w:rFonts w:ascii="Arial" w:cs="Arial" w:eastAsia="Arial" w:hAnsi="Arial"/>
                <w:rtl w:val="0"/>
              </w:rPr>
              <w:t xml:space="preserve">La información en su totalidad fue generada por el Ayuntamiento de San Antonio la Isla</w:t>
            </w:r>
          </w:p>
          <w:p w:rsidR="00000000" w:rsidDel="00000000" w:rsidP="00000000" w:rsidRDefault="00000000" w:rsidRPr="00000000" w14:paraId="000000D7">
            <w:pPr>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D8">
            <w:pPr>
              <w:jc w:val="both"/>
              <w:rPr>
                <w:rFonts w:ascii="Arial" w:cs="Arial" w:eastAsia="Arial" w:hAnsi="Arial"/>
              </w:rPr>
            </w:pPr>
            <w:hyperlink r:id="rId9">
              <w:r w:rsidDel="00000000" w:rsidR="00000000" w:rsidRPr="00000000">
                <w:rPr>
                  <w:rFonts w:ascii="Arial" w:cs="Arial" w:eastAsia="Arial" w:hAnsi="Arial"/>
                  <w:color w:val="0563c1"/>
                  <w:u w:val="single"/>
                  <w:rtl w:val="0"/>
                </w:rPr>
                <w:t xml:space="preserve">https://sanantoniolaisla.gob.mx/wp-content/uploads/2024/06/PROGRAMA-ADICCIONES-SALI-2022.pdf</w:t>
              </w:r>
            </w:hyperlink>
            <w:r w:rsidDel="00000000" w:rsidR="00000000" w:rsidRPr="00000000">
              <w:rPr>
                <w:rtl w:val="0"/>
              </w:rPr>
            </w:r>
          </w:p>
          <w:p w:rsidR="00000000" w:rsidDel="00000000" w:rsidP="00000000" w:rsidRDefault="00000000" w:rsidRPr="00000000" w14:paraId="000000D9">
            <w:pPr>
              <w:jc w:val="both"/>
              <w:rPr>
                <w:rFonts w:ascii="Arial" w:cs="Arial" w:eastAsia="Arial" w:hAnsi="Arial"/>
              </w:rPr>
            </w:pPr>
            <w:r w:rsidDel="00000000" w:rsidR="00000000" w:rsidRPr="00000000">
              <w:rPr>
                <w:rtl w:val="0"/>
              </w:rPr>
            </w:r>
          </w:p>
          <w:p w:rsidR="00000000" w:rsidDel="00000000" w:rsidP="00000000" w:rsidRDefault="00000000" w:rsidRPr="00000000" w14:paraId="000000DA">
            <w:pPr>
              <w:jc w:val="both"/>
              <w:rPr>
                <w:rFonts w:ascii="Arial" w:cs="Arial" w:eastAsia="Arial" w:hAnsi="Arial"/>
              </w:rPr>
            </w:pPr>
            <w:hyperlink r:id="rId10">
              <w:r w:rsidDel="00000000" w:rsidR="00000000" w:rsidRPr="00000000">
                <w:rPr>
                  <w:rFonts w:ascii="Arial" w:cs="Arial" w:eastAsia="Arial" w:hAnsi="Arial"/>
                  <w:color w:val="0563c1"/>
                  <w:u w:val="single"/>
                  <w:rtl w:val="0"/>
                </w:rPr>
                <w:t xml:space="preserve">https://sanantoniolaisla.gob.mx/wp-content/uploads/2024/06/CUESTIONARIO_ADICCIONES.pdf</w:t>
              </w:r>
            </w:hyperlink>
            <w:r w:rsidDel="00000000" w:rsidR="00000000" w:rsidRPr="00000000">
              <w:rPr>
                <w:rtl w:val="0"/>
              </w:rPr>
            </w:r>
          </w:p>
          <w:p w:rsidR="00000000" w:rsidDel="00000000" w:rsidP="00000000" w:rsidRDefault="00000000" w:rsidRPr="00000000" w14:paraId="000000DB">
            <w:pPr>
              <w:jc w:val="both"/>
              <w:rPr>
                <w:rFonts w:ascii="Arial" w:cs="Arial" w:eastAsia="Arial" w:hAnsi="Arial"/>
              </w:rPr>
            </w:pPr>
            <w:r w:rsidDel="00000000" w:rsidR="00000000" w:rsidRPr="00000000">
              <w:rPr>
                <w:rtl w:val="0"/>
              </w:rPr>
            </w:r>
          </w:p>
          <w:p w:rsidR="00000000" w:rsidDel="00000000" w:rsidP="00000000" w:rsidRDefault="00000000" w:rsidRPr="00000000" w14:paraId="000000DC">
            <w:pPr>
              <w:jc w:val="both"/>
              <w:rPr>
                <w:rFonts w:ascii="Arial" w:cs="Arial" w:eastAsia="Arial" w:hAnsi="Arial"/>
              </w:rPr>
            </w:pPr>
            <w:hyperlink r:id="rId11">
              <w:r w:rsidDel="00000000" w:rsidR="00000000" w:rsidRPr="00000000">
                <w:rPr>
                  <w:rFonts w:ascii="Arial" w:cs="Arial" w:eastAsia="Arial" w:hAnsi="Arial"/>
                  <w:color w:val="0563c1"/>
                  <w:u w:val="single"/>
                  <w:rtl w:val="0"/>
                </w:rPr>
                <w:t xml:space="preserve">https://sanantoniolaisla.gob.mx/descargas/</w:t>
              </w:r>
            </w:hyperlink>
            <w:r w:rsidDel="00000000" w:rsidR="00000000" w:rsidRPr="00000000">
              <w:rPr>
                <w:rtl w:val="0"/>
              </w:rPr>
            </w:r>
          </w:p>
          <w:p w:rsidR="00000000" w:rsidDel="00000000" w:rsidP="00000000" w:rsidRDefault="00000000" w:rsidRPr="00000000" w14:paraId="000000DD">
            <w:pPr>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DE">
            <w:pPr>
              <w:jc w:val="both"/>
              <w:rPr>
                <w:rFonts w:ascii="Arial" w:cs="Arial" w:eastAsia="Arial" w:hAnsi="Arial"/>
              </w:rPr>
            </w:pPr>
            <w:hyperlink r:id="rId12">
              <w:r w:rsidDel="00000000" w:rsidR="00000000" w:rsidRPr="00000000">
                <w:rPr>
                  <w:rFonts w:ascii="Arial" w:cs="Arial" w:eastAsia="Arial" w:hAnsi="Arial"/>
                  <w:color w:val="0563c1"/>
                  <w:u w:val="single"/>
                  <w:rtl w:val="0"/>
                </w:rPr>
                <w:t xml:space="preserve">https://sanantoniolaisla.gob.mx/material-didactico/</w:t>
              </w:r>
            </w:hyperlink>
            <w:r w:rsidDel="00000000" w:rsidR="00000000" w:rsidRPr="00000000">
              <w:rPr>
                <w:rtl w:val="0"/>
              </w:rPr>
            </w:r>
          </w:p>
        </w:tc>
      </w:tr>
    </w:tbl>
    <w:p w:rsidR="00000000" w:rsidDel="00000000" w:rsidP="00000000" w:rsidRDefault="00000000" w:rsidRPr="00000000" w14:paraId="000000E1">
      <w:pPr>
        <w:jc w:val="both"/>
        <w:rPr>
          <w:rFonts w:ascii="Arial" w:cs="Arial" w:eastAsia="Arial" w:hAnsi="Arial"/>
        </w:rPr>
      </w:pPr>
      <w:r w:rsidDel="00000000" w:rsidR="00000000" w:rsidRPr="00000000">
        <w:rPr>
          <w:rtl w:val="0"/>
        </w:rPr>
      </w:r>
    </w:p>
    <w:tbl>
      <w:tblPr>
        <w:tblStyle w:val="Table7"/>
        <w:tblW w:w="88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3"/>
        <w:gridCol w:w="1103"/>
        <w:gridCol w:w="1104"/>
        <w:gridCol w:w="1103"/>
        <w:gridCol w:w="1104"/>
        <w:tblGridChange w:id="0">
          <w:tblGrid>
            <w:gridCol w:w="4413"/>
            <w:gridCol w:w="1103"/>
            <w:gridCol w:w="1104"/>
            <w:gridCol w:w="1103"/>
            <w:gridCol w:w="1104"/>
          </w:tblGrid>
        </w:tblGridChange>
      </w:tblGrid>
      <w:tr>
        <w:trPr>
          <w:cantSplit w:val="0"/>
          <w:trHeight w:val="170" w:hRule="atLeast"/>
          <w:tblHeader w:val="0"/>
        </w:trPr>
        <w:tc>
          <w:tcPr>
            <w:shd w:fill="f2f2f2" w:val="clear"/>
            <w:vAlign w:val="center"/>
          </w:tcPr>
          <w:p w:rsidR="00000000" w:rsidDel="00000000" w:rsidP="00000000" w:rsidRDefault="00000000" w:rsidRPr="00000000" w14:paraId="000000E2">
            <w:pPr>
              <w:jc w:val="both"/>
              <w:rPr>
                <w:rFonts w:ascii="Arial" w:cs="Arial" w:eastAsia="Arial" w:hAnsi="Arial"/>
              </w:rPr>
            </w:pPr>
            <w:r w:rsidDel="00000000" w:rsidR="00000000" w:rsidRPr="00000000">
              <w:rPr>
                <w:rFonts w:ascii="Arial" w:cs="Arial" w:eastAsia="Arial" w:hAnsi="Arial"/>
                <w:rtl w:val="0"/>
              </w:rPr>
              <w:t xml:space="preserve">¿Se tomaron en cuenta las características de la población objetivo de la práctica, para definir el o los medios de difusión de la información?</w:t>
            </w:r>
          </w:p>
        </w:tc>
        <w:tc>
          <w:tcPr>
            <w:shd w:fill="f2f2f2" w:val="clear"/>
            <w:vAlign w:val="center"/>
          </w:tcPr>
          <w:p w:rsidR="00000000" w:rsidDel="00000000" w:rsidP="00000000" w:rsidRDefault="00000000" w:rsidRPr="00000000" w14:paraId="000000E3">
            <w:pPr>
              <w:jc w:val="right"/>
              <w:rPr>
                <w:rFonts w:ascii="Arial" w:cs="Arial" w:eastAsia="Arial" w:hAnsi="Arial"/>
              </w:rPr>
            </w:pPr>
            <w:r w:rsidDel="00000000" w:rsidR="00000000" w:rsidRPr="00000000">
              <w:rPr>
                <w:rFonts w:ascii="Arial" w:cs="Arial" w:eastAsia="Arial" w:hAnsi="Arial"/>
                <w:rtl w:val="0"/>
              </w:rPr>
              <w:t xml:space="preserve">Sí</w:t>
            </w:r>
          </w:p>
        </w:tc>
        <w:tc>
          <w:tcPr>
            <w:vAlign w:val="center"/>
          </w:tcPr>
          <w:p w:rsidR="00000000" w:rsidDel="00000000" w:rsidP="00000000" w:rsidRDefault="00000000" w:rsidRPr="00000000" w14:paraId="000000E4">
            <w:pPr>
              <w:jc w:val="center"/>
              <w:rPr>
                <w:rFonts w:ascii="Arial" w:cs="Arial" w:eastAsia="Arial" w:hAnsi="Arial"/>
              </w:rPr>
            </w:pPr>
            <w:r w:rsidDel="00000000" w:rsidR="00000000" w:rsidRPr="00000000">
              <w:rPr>
                <w:rFonts w:ascii="Arial" w:cs="Arial" w:eastAsia="Arial" w:hAnsi="Arial"/>
                <w:rtl w:val="0"/>
              </w:rPr>
              <w:t xml:space="preserve">X</w:t>
            </w:r>
          </w:p>
        </w:tc>
        <w:tc>
          <w:tcPr>
            <w:shd w:fill="f2f2f2" w:val="clear"/>
            <w:vAlign w:val="center"/>
          </w:tcPr>
          <w:p w:rsidR="00000000" w:rsidDel="00000000" w:rsidP="00000000" w:rsidRDefault="00000000" w:rsidRPr="00000000" w14:paraId="000000E5">
            <w:pPr>
              <w:jc w:val="right"/>
              <w:rPr>
                <w:rFonts w:ascii="Arial" w:cs="Arial" w:eastAsia="Arial" w:hAnsi="Arial"/>
              </w:rPr>
            </w:pPr>
            <w:r w:rsidDel="00000000" w:rsidR="00000000" w:rsidRPr="00000000">
              <w:rPr>
                <w:rFonts w:ascii="Arial" w:cs="Arial" w:eastAsia="Arial" w:hAnsi="Arial"/>
                <w:rtl w:val="0"/>
              </w:rPr>
              <w:t xml:space="preserve">No</w:t>
            </w:r>
          </w:p>
        </w:tc>
        <w:tc>
          <w:tcPr>
            <w:vAlign w:val="center"/>
          </w:tcPr>
          <w:p w:rsidR="00000000" w:rsidDel="00000000" w:rsidP="00000000" w:rsidRDefault="00000000" w:rsidRPr="00000000" w14:paraId="000000E6">
            <w:pPr>
              <w:jc w:val="both"/>
              <w:rPr>
                <w:rFonts w:ascii="Arial" w:cs="Arial" w:eastAsia="Arial" w:hAnsi="Arial"/>
              </w:rPr>
            </w:pP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0E7">
            <w:pPr>
              <w:jc w:val="both"/>
              <w:rPr>
                <w:rFonts w:ascii="Arial" w:cs="Arial" w:eastAsia="Arial" w:hAnsi="Arial"/>
              </w:rPr>
            </w:pPr>
            <w:r w:rsidDel="00000000" w:rsidR="00000000" w:rsidRPr="00000000">
              <w:rPr>
                <w:rFonts w:ascii="Arial" w:cs="Arial" w:eastAsia="Arial" w:hAnsi="Arial"/>
                <w:rtl w:val="0"/>
              </w:rPr>
              <w:t xml:space="preserve">En caso afirmativo, indique qué características de la población se tomaron en cuenta y que medios de difusión virtuales o alternos se utilizaron:</w:t>
            </w:r>
          </w:p>
        </w:tc>
      </w:tr>
      <w:tr>
        <w:trPr>
          <w:cantSplit w:val="0"/>
          <w:tblHeader w:val="0"/>
        </w:trPr>
        <w:tc>
          <w:tcPr>
            <w:gridSpan w:val="5"/>
            <w:vAlign w:val="center"/>
          </w:tcPr>
          <w:p w:rsidR="00000000" w:rsidDel="00000000" w:rsidP="00000000" w:rsidRDefault="00000000" w:rsidRPr="00000000" w14:paraId="000000EC">
            <w:pPr>
              <w:jc w:val="both"/>
              <w:rPr>
                <w:rFonts w:ascii="Arial" w:cs="Arial" w:eastAsia="Arial" w:hAnsi="Arial"/>
              </w:rPr>
            </w:pPr>
            <w:r w:rsidDel="00000000" w:rsidR="00000000" w:rsidRPr="00000000">
              <w:rPr>
                <w:rFonts w:ascii="Arial" w:cs="Arial" w:eastAsia="Arial" w:hAnsi="Arial"/>
                <w:rtl w:val="0"/>
              </w:rPr>
              <w:t xml:space="preserve">Al ser la población objetivo jóvenes en edad escolar, la difusión de la encuesta ha sido principalmente de forma presencial a través de la Dirección de Educación, cuyo titular ha platicado de forma directa el proyecto con las autoridades de las distintas instituciones que participaron en la encuesta.</w:t>
            </w:r>
          </w:p>
          <w:p w:rsidR="00000000" w:rsidDel="00000000" w:rsidP="00000000" w:rsidRDefault="00000000" w:rsidRPr="00000000" w14:paraId="000000ED">
            <w:pPr>
              <w:jc w:val="both"/>
              <w:rPr>
                <w:rFonts w:ascii="Arial" w:cs="Arial" w:eastAsia="Arial" w:hAnsi="Arial"/>
              </w:rPr>
            </w:pPr>
            <w:r w:rsidDel="00000000" w:rsidR="00000000" w:rsidRPr="00000000">
              <w:rPr>
                <w:rtl w:val="0"/>
              </w:rPr>
            </w:r>
          </w:p>
          <w:p w:rsidR="00000000" w:rsidDel="00000000" w:rsidP="00000000" w:rsidRDefault="00000000" w:rsidRPr="00000000" w14:paraId="000000EE">
            <w:pPr>
              <w:jc w:val="both"/>
              <w:rPr>
                <w:rFonts w:ascii="Arial" w:cs="Arial" w:eastAsia="Arial" w:hAnsi="Arial"/>
              </w:rPr>
            </w:pPr>
            <w:r w:rsidDel="00000000" w:rsidR="00000000" w:rsidRPr="00000000">
              <w:rPr>
                <w:rFonts w:ascii="Arial" w:cs="Arial" w:eastAsia="Arial" w:hAnsi="Arial"/>
                <w:rtl w:val="0"/>
              </w:rPr>
              <w:t xml:space="preserve">Muchos de los jóvenes que participaron respondiendo la encuesta han sido beneficiarios de pláticas, o conferencias sobre prevención de adicciones de forma previa, en dichas actividades se ha dado difusión al micro sitio.</w:t>
            </w:r>
          </w:p>
          <w:p w:rsidR="00000000" w:rsidDel="00000000" w:rsidP="00000000" w:rsidRDefault="00000000" w:rsidRPr="00000000" w14:paraId="000000EF">
            <w:pPr>
              <w:jc w:val="both"/>
              <w:rPr>
                <w:rFonts w:ascii="Arial" w:cs="Arial" w:eastAsia="Arial" w:hAnsi="Arial"/>
              </w:rPr>
            </w:pPr>
            <w:r w:rsidDel="00000000" w:rsidR="00000000" w:rsidRPr="00000000">
              <w:rPr>
                <w:rtl w:val="0"/>
              </w:rPr>
            </w:r>
          </w:p>
          <w:p w:rsidR="00000000" w:rsidDel="00000000" w:rsidP="00000000" w:rsidRDefault="00000000" w:rsidRPr="00000000" w14:paraId="000000F0">
            <w:pPr>
              <w:jc w:val="both"/>
              <w:rPr>
                <w:rFonts w:ascii="Arial" w:cs="Arial" w:eastAsia="Arial" w:hAnsi="Arial"/>
              </w:rPr>
            </w:pPr>
            <w:r w:rsidDel="00000000" w:rsidR="00000000" w:rsidRPr="00000000">
              <w:rPr>
                <w:rFonts w:ascii="Arial" w:cs="Arial" w:eastAsia="Arial" w:hAnsi="Arial"/>
                <w:rtl w:val="0"/>
              </w:rPr>
              <w:t xml:space="preserve">La Sesión de Cabildo Abierta con la participación directa de los jóvenes es otro de los medios para la difusión de DILE NO</w:t>
            </w:r>
          </w:p>
          <w:p w:rsidR="00000000" w:rsidDel="00000000" w:rsidP="00000000" w:rsidRDefault="00000000" w:rsidRPr="00000000" w14:paraId="000000F1">
            <w:pPr>
              <w:jc w:val="both"/>
              <w:rPr>
                <w:rFonts w:ascii="Arial" w:cs="Arial" w:eastAsia="Arial" w:hAnsi="Arial"/>
              </w:rPr>
            </w:pPr>
            <w:r w:rsidDel="00000000" w:rsidR="00000000" w:rsidRPr="00000000">
              <w:rPr>
                <w:rtl w:val="0"/>
              </w:rPr>
            </w:r>
          </w:p>
          <w:p w:rsidR="00000000" w:rsidDel="00000000" w:rsidP="00000000" w:rsidRDefault="00000000" w:rsidRPr="00000000" w14:paraId="000000F2">
            <w:pPr>
              <w:jc w:val="both"/>
              <w:rPr>
                <w:rFonts w:ascii="Arial" w:cs="Arial" w:eastAsia="Arial" w:hAnsi="Arial"/>
              </w:rPr>
            </w:pPr>
            <w:r w:rsidDel="00000000" w:rsidR="00000000" w:rsidRPr="00000000">
              <w:rPr>
                <w:rFonts w:ascii="Arial" w:cs="Arial" w:eastAsia="Arial" w:hAnsi="Arial"/>
                <w:rtl w:val="0"/>
              </w:rPr>
              <w:t xml:space="preserve">Finalmente, las redes sociales del ayuntamiento también han sido utilizadas como medios de difusión. </w:t>
            </w:r>
          </w:p>
        </w:tc>
      </w:tr>
      <w:tr>
        <w:trPr>
          <w:cantSplit w:val="0"/>
          <w:tblHeader w:val="0"/>
        </w:trPr>
        <w:tc>
          <w:tcPr>
            <w:gridSpan w:val="5"/>
            <w:shd w:fill="f2f2f2" w:val="clear"/>
            <w:vAlign w:val="center"/>
          </w:tcPr>
          <w:p w:rsidR="00000000" w:rsidDel="00000000" w:rsidP="00000000" w:rsidRDefault="00000000" w:rsidRPr="00000000" w14:paraId="000000F7">
            <w:pPr>
              <w:jc w:val="both"/>
              <w:rPr>
                <w:rFonts w:ascii="Arial" w:cs="Arial" w:eastAsia="Arial" w:hAnsi="Arial"/>
              </w:rPr>
            </w:pPr>
            <w:r w:rsidDel="00000000" w:rsidR="00000000" w:rsidRPr="00000000">
              <w:rPr>
                <w:rFonts w:ascii="Arial" w:cs="Arial" w:eastAsia="Arial" w:hAnsi="Arial"/>
                <w:rtl w:val="0"/>
              </w:rPr>
              <w:t xml:space="preserve">Observaciones:</w:t>
            </w:r>
          </w:p>
        </w:tc>
      </w:tr>
      <w:tr>
        <w:trPr>
          <w:cantSplit w:val="0"/>
          <w:tblHeader w:val="0"/>
        </w:trPr>
        <w:tc>
          <w:tcPr>
            <w:gridSpan w:val="5"/>
            <w:vAlign w:val="center"/>
          </w:tcPr>
          <w:p w:rsidR="00000000" w:rsidDel="00000000" w:rsidP="00000000" w:rsidRDefault="00000000" w:rsidRPr="00000000" w14:paraId="000000FC">
            <w:pPr>
              <w:jc w:val="both"/>
              <w:rPr>
                <w:rFonts w:ascii="Arial" w:cs="Arial" w:eastAsia="Arial" w:hAnsi="Arial"/>
              </w:rPr>
            </w:pPr>
            <w:r w:rsidDel="00000000" w:rsidR="00000000" w:rsidRPr="00000000">
              <w:rPr>
                <w:rFonts w:ascii="Arial" w:cs="Arial" w:eastAsia="Arial" w:hAnsi="Arial"/>
                <w:rtl w:val="0"/>
              </w:rPr>
              <w:t xml:space="preserve">Ninguna</w:t>
            </w:r>
          </w:p>
        </w:tc>
      </w:tr>
    </w:tbl>
    <w:p w:rsidR="00000000" w:rsidDel="00000000" w:rsidP="00000000" w:rsidRDefault="00000000" w:rsidRPr="00000000" w14:paraId="00000101">
      <w:pPr>
        <w:rPr>
          <w:rFonts w:ascii="Arial" w:cs="Arial" w:eastAsia="Arial" w:hAnsi="Arial"/>
        </w:rPr>
      </w:pPr>
      <w:r w:rsidDel="00000000" w:rsidR="00000000" w:rsidRPr="00000000">
        <w:rPr>
          <w:rtl w:val="0"/>
        </w:rPr>
      </w:r>
    </w:p>
    <w:tbl>
      <w:tblPr>
        <w:tblStyle w:val="Table8"/>
        <w:tblW w:w="88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3"/>
        <w:gridCol w:w="1103"/>
        <w:gridCol w:w="1104"/>
        <w:gridCol w:w="1103"/>
        <w:gridCol w:w="1104"/>
        <w:tblGridChange w:id="0">
          <w:tblGrid>
            <w:gridCol w:w="4413"/>
            <w:gridCol w:w="1103"/>
            <w:gridCol w:w="1104"/>
            <w:gridCol w:w="1103"/>
            <w:gridCol w:w="1104"/>
          </w:tblGrid>
        </w:tblGridChange>
      </w:tblGrid>
      <w:tr>
        <w:trPr>
          <w:cantSplit w:val="0"/>
          <w:tblHeader w:val="0"/>
        </w:trPr>
        <w:tc>
          <w:tcPr>
            <w:shd w:fill="f2f2f2" w:val="clear"/>
            <w:vAlign w:val="center"/>
          </w:tcPr>
          <w:p w:rsidR="00000000" w:rsidDel="00000000" w:rsidP="00000000" w:rsidRDefault="00000000" w:rsidRPr="00000000" w14:paraId="00000102">
            <w:pPr>
              <w:jc w:val="both"/>
              <w:rPr>
                <w:rFonts w:ascii="Arial" w:cs="Arial" w:eastAsia="Arial" w:hAnsi="Arial"/>
              </w:rPr>
            </w:pPr>
            <w:r w:rsidDel="00000000" w:rsidR="00000000" w:rsidRPr="00000000">
              <w:rPr>
                <w:rFonts w:ascii="Arial" w:cs="Arial" w:eastAsia="Arial" w:hAnsi="Arial"/>
                <w:rtl w:val="0"/>
              </w:rPr>
              <w:t xml:space="preserve">Para comprender la información que se difunde en el marco de la práctica ¿es necesario contar con conocimientos técnicos sobre algún tema?</w:t>
            </w:r>
          </w:p>
        </w:tc>
        <w:tc>
          <w:tcPr>
            <w:shd w:fill="f2f2f2" w:val="clear"/>
            <w:vAlign w:val="center"/>
          </w:tcPr>
          <w:p w:rsidR="00000000" w:rsidDel="00000000" w:rsidP="00000000" w:rsidRDefault="00000000" w:rsidRPr="00000000" w14:paraId="00000103">
            <w:pPr>
              <w:jc w:val="right"/>
              <w:rPr>
                <w:rFonts w:ascii="Arial" w:cs="Arial" w:eastAsia="Arial" w:hAnsi="Arial"/>
              </w:rPr>
            </w:pPr>
            <w:r w:rsidDel="00000000" w:rsidR="00000000" w:rsidRPr="00000000">
              <w:rPr>
                <w:rFonts w:ascii="Arial" w:cs="Arial" w:eastAsia="Arial" w:hAnsi="Arial"/>
                <w:rtl w:val="0"/>
              </w:rPr>
              <w:t xml:space="preserve">Sí</w:t>
            </w:r>
          </w:p>
        </w:tc>
        <w:tc>
          <w:tcPr>
            <w:vAlign w:val="center"/>
          </w:tcPr>
          <w:p w:rsidR="00000000" w:rsidDel="00000000" w:rsidP="00000000" w:rsidRDefault="00000000" w:rsidRPr="00000000" w14:paraId="00000104">
            <w:pPr>
              <w:jc w:val="both"/>
              <w:rPr>
                <w:rFonts w:ascii="Arial" w:cs="Arial" w:eastAsia="Arial" w:hAnsi="Arial"/>
              </w:rPr>
            </w:pPr>
            <w:r w:rsidDel="00000000" w:rsidR="00000000" w:rsidRPr="00000000">
              <w:rPr>
                <w:rtl w:val="0"/>
              </w:rPr>
            </w:r>
          </w:p>
        </w:tc>
        <w:tc>
          <w:tcPr>
            <w:shd w:fill="f2f2f2" w:val="clear"/>
            <w:vAlign w:val="center"/>
          </w:tcPr>
          <w:p w:rsidR="00000000" w:rsidDel="00000000" w:rsidP="00000000" w:rsidRDefault="00000000" w:rsidRPr="00000000" w14:paraId="00000105">
            <w:pPr>
              <w:jc w:val="right"/>
              <w:rPr>
                <w:rFonts w:ascii="Arial" w:cs="Arial" w:eastAsia="Arial" w:hAnsi="Arial"/>
              </w:rPr>
            </w:pPr>
            <w:r w:rsidDel="00000000" w:rsidR="00000000" w:rsidRPr="00000000">
              <w:rPr>
                <w:rFonts w:ascii="Arial" w:cs="Arial" w:eastAsia="Arial" w:hAnsi="Arial"/>
                <w:rtl w:val="0"/>
              </w:rPr>
              <w:t xml:space="preserve">No</w:t>
            </w:r>
          </w:p>
        </w:tc>
        <w:tc>
          <w:tcPr>
            <w:vAlign w:val="center"/>
          </w:tcPr>
          <w:p w:rsidR="00000000" w:rsidDel="00000000" w:rsidP="00000000" w:rsidRDefault="00000000" w:rsidRPr="00000000" w14:paraId="00000106">
            <w:pPr>
              <w:jc w:val="center"/>
              <w:rPr>
                <w:rFonts w:ascii="Arial" w:cs="Arial" w:eastAsia="Arial" w:hAnsi="Arial"/>
              </w:rPr>
            </w:pPr>
            <w:r w:rsidDel="00000000" w:rsidR="00000000" w:rsidRPr="00000000">
              <w:rPr>
                <w:rFonts w:ascii="Arial" w:cs="Arial" w:eastAsia="Arial" w:hAnsi="Arial"/>
                <w:rtl w:val="0"/>
              </w:rPr>
              <w:t xml:space="preserve">X</w:t>
            </w:r>
          </w:p>
        </w:tc>
      </w:tr>
      <w:tr>
        <w:trPr>
          <w:cantSplit w:val="0"/>
          <w:tblHeader w:val="0"/>
        </w:trPr>
        <w:tc>
          <w:tcPr>
            <w:gridSpan w:val="5"/>
            <w:shd w:fill="f2f2f2" w:val="clear"/>
            <w:vAlign w:val="center"/>
          </w:tcPr>
          <w:p w:rsidR="00000000" w:rsidDel="00000000" w:rsidP="00000000" w:rsidRDefault="00000000" w:rsidRPr="00000000" w14:paraId="00000107">
            <w:pPr>
              <w:jc w:val="both"/>
              <w:rPr>
                <w:rFonts w:ascii="Arial" w:cs="Arial" w:eastAsia="Arial" w:hAnsi="Arial"/>
              </w:rPr>
            </w:pPr>
            <w:r w:rsidDel="00000000" w:rsidR="00000000" w:rsidRPr="00000000">
              <w:rPr>
                <w:rFonts w:ascii="Arial" w:cs="Arial" w:eastAsia="Arial" w:hAnsi="Arial"/>
                <w:rtl w:val="0"/>
              </w:rPr>
              <w:t xml:space="preserve">En caso afirmativo indique por qué:</w:t>
            </w:r>
          </w:p>
        </w:tc>
      </w:tr>
      <w:tr>
        <w:trPr>
          <w:cantSplit w:val="0"/>
          <w:tblHeader w:val="0"/>
        </w:trPr>
        <w:tc>
          <w:tcPr>
            <w:gridSpan w:val="5"/>
            <w:vAlign w:val="center"/>
          </w:tcPr>
          <w:p w:rsidR="00000000" w:rsidDel="00000000" w:rsidP="00000000" w:rsidRDefault="00000000" w:rsidRPr="00000000" w14:paraId="0000010C">
            <w:pPr>
              <w:jc w:val="both"/>
              <w:rPr>
                <w:rFonts w:ascii="Arial" w:cs="Arial" w:eastAsia="Arial" w:hAnsi="Arial"/>
              </w:rPr>
            </w:pPr>
            <w:r w:rsidDel="00000000" w:rsidR="00000000" w:rsidRPr="00000000">
              <w:rPr>
                <w:rFonts w:ascii="Arial" w:cs="Arial" w:eastAsia="Arial" w:hAnsi="Arial"/>
                <w:rtl w:val="0"/>
              </w:rPr>
              <w:t xml:space="preserve">No Aplica</w:t>
            </w:r>
          </w:p>
          <w:p w:rsidR="00000000" w:rsidDel="00000000" w:rsidP="00000000" w:rsidRDefault="00000000" w:rsidRPr="00000000" w14:paraId="0000010D">
            <w:pPr>
              <w:jc w:val="both"/>
              <w:rPr>
                <w:rFonts w:ascii="Arial" w:cs="Arial" w:eastAsia="Arial" w:hAnsi="Arial"/>
              </w:rPr>
            </w:pP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112">
            <w:pPr>
              <w:jc w:val="both"/>
              <w:rPr>
                <w:rFonts w:ascii="Arial" w:cs="Arial" w:eastAsia="Arial" w:hAnsi="Arial"/>
              </w:rPr>
            </w:pPr>
            <w:r w:rsidDel="00000000" w:rsidR="00000000" w:rsidRPr="00000000">
              <w:rPr>
                <w:rFonts w:ascii="Arial" w:cs="Arial" w:eastAsia="Arial" w:hAnsi="Arial"/>
                <w:rtl w:val="0"/>
              </w:rPr>
              <w:t xml:space="preserve">Observaciones:</w:t>
            </w:r>
          </w:p>
        </w:tc>
      </w:tr>
      <w:tr>
        <w:trPr>
          <w:cantSplit w:val="0"/>
          <w:tblHeader w:val="0"/>
        </w:trPr>
        <w:tc>
          <w:tcPr>
            <w:gridSpan w:val="5"/>
            <w:vAlign w:val="center"/>
          </w:tcPr>
          <w:p w:rsidR="00000000" w:rsidDel="00000000" w:rsidP="00000000" w:rsidRDefault="00000000" w:rsidRPr="00000000" w14:paraId="00000117">
            <w:pPr>
              <w:jc w:val="both"/>
              <w:rPr>
                <w:rFonts w:ascii="Arial" w:cs="Arial" w:eastAsia="Arial" w:hAnsi="Arial"/>
              </w:rPr>
            </w:pPr>
            <w:r w:rsidDel="00000000" w:rsidR="00000000" w:rsidRPr="00000000">
              <w:rPr>
                <w:rFonts w:ascii="Arial" w:cs="Arial" w:eastAsia="Arial" w:hAnsi="Arial"/>
                <w:rtl w:val="0"/>
              </w:rPr>
              <w:t xml:space="preserve">Ninguna </w:t>
            </w:r>
          </w:p>
          <w:p w:rsidR="00000000" w:rsidDel="00000000" w:rsidP="00000000" w:rsidRDefault="00000000" w:rsidRPr="00000000" w14:paraId="00000118">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1D">
      <w:pPr>
        <w:jc w:val="both"/>
        <w:rPr>
          <w:rFonts w:ascii="Arial" w:cs="Arial" w:eastAsia="Arial" w:hAnsi="Arial"/>
        </w:rPr>
      </w:pPr>
      <w:r w:rsidDel="00000000" w:rsidR="00000000" w:rsidRPr="00000000">
        <w:rPr>
          <w:rtl w:val="0"/>
        </w:rPr>
      </w:r>
    </w:p>
    <w:p w:rsidR="00000000" w:rsidDel="00000000" w:rsidP="00000000" w:rsidRDefault="00000000" w:rsidRPr="00000000" w14:paraId="0000011E">
      <w:pPr>
        <w:jc w:val="both"/>
        <w:rPr>
          <w:rFonts w:ascii="Arial" w:cs="Arial" w:eastAsia="Arial" w:hAnsi="Arial"/>
        </w:rPr>
      </w:pPr>
      <w:r w:rsidDel="00000000" w:rsidR="00000000" w:rsidRPr="00000000">
        <w:rPr>
          <w:rtl w:val="0"/>
        </w:rPr>
      </w:r>
    </w:p>
    <w:tbl>
      <w:tblPr>
        <w:tblStyle w:val="Table9"/>
        <w:tblW w:w="88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3"/>
        <w:gridCol w:w="1103"/>
        <w:gridCol w:w="1104"/>
        <w:gridCol w:w="1103"/>
        <w:gridCol w:w="1104"/>
        <w:tblGridChange w:id="0">
          <w:tblGrid>
            <w:gridCol w:w="4413"/>
            <w:gridCol w:w="1103"/>
            <w:gridCol w:w="1104"/>
            <w:gridCol w:w="1103"/>
            <w:gridCol w:w="1104"/>
          </w:tblGrid>
        </w:tblGridChange>
      </w:tblGrid>
      <w:tr>
        <w:trPr>
          <w:cantSplit w:val="0"/>
          <w:tblHeader w:val="0"/>
        </w:trPr>
        <w:tc>
          <w:tcPr>
            <w:shd w:fill="f2f2f2" w:val="clear"/>
            <w:vAlign w:val="center"/>
          </w:tcPr>
          <w:p w:rsidR="00000000" w:rsidDel="00000000" w:rsidP="00000000" w:rsidRDefault="00000000" w:rsidRPr="00000000" w14:paraId="0000011F">
            <w:pPr>
              <w:jc w:val="both"/>
              <w:rPr>
                <w:rFonts w:ascii="Arial" w:cs="Arial" w:eastAsia="Arial" w:hAnsi="Arial"/>
              </w:rPr>
            </w:pPr>
            <w:r w:rsidDel="00000000" w:rsidR="00000000" w:rsidRPr="00000000">
              <w:rPr>
                <w:rFonts w:ascii="Arial" w:cs="Arial" w:eastAsia="Arial" w:hAnsi="Arial"/>
                <w:rtl w:val="0"/>
              </w:rPr>
              <w:t xml:space="preserve">¿La práctica cuenta con mecanismos de participación ciudadana, por ejemplo, encuestas de satisfacción, grupos focales, consultas a ciudadanos, entrevistas, entre otros?  </w:t>
            </w:r>
          </w:p>
        </w:tc>
        <w:tc>
          <w:tcPr>
            <w:shd w:fill="f2f2f2" w:val="clear"/>
            <w:vAlign w:val="center"/>
          </w:tcPr>
          <w:p w:rsidR="00000000" w:rsidDel="00000000" w:rsidP="00000000" w:rsidRDefault="00000000" w:rsidRPr="00000000" w14:paraId="00000120">
            <w:pPr>
              <w:jc w:val="right"/>
              <w:rPr>
                <w:rFonts w:ascii="Arial" w:cs="Arial" w:eastAsia="Arial" w:hAnsi="Arial"/>
              </w:rPr>
            </w:pPr>
            <w:r w:rsidDel="00000000" w:rsidR="00000000" w:rsidRPr="00000000">
              <w:rPr>
                <w:rFonts w:ascii="Arial" w:cs="Arial" w:eastAsia="Arial" w:hAnsi="Arial"/>
                <w:rtl w:val="0"/>
              </w:rPr>
              <w:t xml:space="preserve">Sí</w:t>
            </w:r>
          </w:p>
        </w:tc>
        <w:tc>
          <w:tcPr>
            <w:vAlign w:val="center"/>
          </w:tcPr>
          <w:p w:rsidR="00000000" w:rsidDel="00000000" w:rsidP="00000000" w:rsidRDefault="00000000" w:rsidRPr="00000000" w14:paraId="00000121">
            <w:pPr>
              <w:jc w:val="center"/>
              <w:rPr>
                <w:rFonts w:ascii="Arial" w:cs="Arial" w:eastAsia="Arial" w:hAnsi="Arial"/>
              </w:rPr>
            </w:pPr>
            <w:r w:rsidDel="00000000" w:rsidR="00000000" w:rsidRPr="00000000">
              <w:rPr>
                <w:rFonts w:ascii="Arial" w:cs="Arial" w:eastAsia="Arial" w:hAnsi="Arial"/>
                <w:rtl w:val="0"/>
              </w:rPr>
              <w:t xml:space="preserve">X</w:t>
            </w:r>
          </w:p>
        </w:tc>
        <w:tc>
          <w:tcPr>
            <w:shd w:fill="f2f2f2" w:val="clear"/>
            <w:vAlign w:val="center"/>
          </w:tcPr>
          <w:p w:rsidR="00000000" w:rsidDel="00000000" w:rsidP="00000000" w:rsidRDefault="00000000" w:rsidRPr="00000000" w14:paraId="00000122">
            <w:pPr>
              <w:jc w:val="right"/>
              <w:rPr>
                <w:rFonts w:ascii="Arial" w:cs="Arial" w:eastAsia="Arial" w:hAnsi="Arial"/>
              </w:rPr>
            </w:pPr>
            <w:r w:rsidDel="00000000" w:rsidR="00000000" w:rsidRPr="00000000">
              <w:rPr>
                <w:rFonts w:ascii="Arial" w:cs="Arial" w:eastAsia="Arial" w:hAnsi="Arial"/>
                <w:rtl w:val="0"/>
              </w:rPr>
              <w:t xml:space="preserve">No</w:t>
            </w:r>
          </w:p>
        </w:tc>
        <w:tc>
          <w:tcPr>
            <w:vAlign w:val="center"/>
          </w:tcPr>
          <w:p w:rsidR="00000000" w:rsidDel="00000000" w:rsidP="00000000" w:rsidRDefault="00000000" w:rsidRPr="00000000" w14:paraId="00000123">
            <w:pPr>
              <w:jc w:val="both"/>
              <w:rPr>
                <w:rFonts w:ascii="Arial" w:cs="Arial" w:eastAsia="Arial" w:hAnsi="Arial"/>
              </w:rPr>
            </w:pP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124">
            <w:pPr>
              <w:jc w:val="both"/>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w:t>
            </w:r>
          </w:p>
        </w:tc>
      </w:tr>
      <w:tr>
        <w:trPr>
          <w:cantSplit w:val="0"/>
          <w:tblHeader w:val="0"/>
        </w:trPr>
        <w:tc>
          <w:tcPr>
            <w:gridSpan w:val="5"/>
            <w:vAlign w:val="center"/>
          </w:tcPr>
          <w:p w:rsidR="00000000" w:rsidDel="00000000" w:rsidP="00000000" w:rsidRDefault="00000000" w:rsidRPr="00000000" w14:paraId="00000129">
            <w:pPr>
              <w:jc w:val="both"/>
              <w:rPr>
                <w:rFonts w:ascii="Arial" w:cs="Arial" w:eastAsia="Arial" w:hAnsi="Arial"/>
              </w:rPr>
            </w:pPr>
            <w:r w:rsidDel="00000000" w:rsidR="00000000" w:rsidRPr="00000000">
              <w:rPr>
                <w:rFonts w:ascii="Arial" w:cs="Arial" w:eastAsia="Arial" w:hAnsi="Arial"/>
                <w:rtl w:val="0"/>
              </w:rPr>
              <w:t xml:space="preserve">Para el Ayuntamiento de San Antonio la Isla, es muy importante la participación ciudadana y la retroalimentación de las acciones realizadas por lo que en el micro sitio se encuentra disponible una encuesta de satisfacción con la finalidad de que la ciudadanía pueda evaluar la calidad de la información alojada.</w:t>
            </w:r>
          </w:p>
        </w:tc>
      </w:tr>
      <w:tr>
        <w:trPr>
          <w:cantSplit w:val="0"/>
          <w:tblHeader w:val="0"/>
        </w:trPr>
        <w:tc>
          <w:tcPr>
            <w:gridSpan w:val="5"/>
            <w:shd w:fill="f2f2f2" w:val="clear"/>
            <w:vAlign w:val="center"/>
          </w:tcPr>
          <w:p w:rsidR="00000000" w:rsidDel="00000000" w:rsidP="00000000" w:rsidRDefault="00000000" w:rsidRPr="00000000" w14:paraId="0000012E">
            <w:pPr>
              <w:jc w:val="both"/>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w:t>
            </w:r>
          </w:p>
        </w:tc>
      </w:tr>
      <w:tr>
        <w:trPr>
          <w:cantSplit w:val="0"/>
          <w:tblHeader w:val="0"/>
        </w:trPr>
        <w:tc>
          <w:tcPr>
            <w:gridSpan w:val="5"/>
            <w:vAlign w:val="center"/>
          </w:tcPr>
          <w:p w:rsidR="00000000" w:rsidDel="00000000" w:rsidP="00000000" w:rsidRDefault="00000000" w:rsidRPr="00000000" w14:paraId="00000133">
            <w:pPr>
              <w:jc w:val="both"/>
              <w:rPr>
                <w:rFonts w:ascii="Arial" w:cs="Arial" w:eastAsia="Arial" w:hAnsi="Arial"/>
              </w:rPr>
            </w:pPr>
            <w:hyperlink r:id="rId13">
              <w:r w:rsidDel="00000000" w:rsidR="00000000" w:rsidRPr="00000000">
                <w:rPr>
                  <w:rFonts w:ascii="Arial" w:cs="Arial" w:eastAsia="Arial" w:hAnsi="Arial"/>
                  <w:color w:val="0563c1"/>
                  <w:u w:val="single"/>
                  <w:rtl w:val="0"/>
                </w:rPr>
                <w:t xml:space="preserve">https://docs.google.com/forms/d/e/1FAIpQLSfEMIewaLcg21-jBF9pmFEuJoMf6YLRTZzqszaZR8ExFsFy7Q/viewform</w:t>
              </w:r>
            </w:hyperlink>
            <w:r w:rsidDel="00000000" w:rsidR="00000000" w:rsidRPr="00000000">
              <w:rPr>
                <w:rtl w:val="0"/>
              </w:rPr>
            </w:r>
          </w:p>
          <w:p w:rsidR="00000000" w:rsidDel="00000000" w:rsidP="00000000" w:rsidRDefault="00000000" w:rsidRPr="00000000" w14:paraId="00000134">
            <w:pPr>
              <w:jc w:val="both"/>
              <w:rPr>
                <w:rFonts w:ascii="Arial" w:cs="Arial" w:eastAsia="Arial" w:hAnsi="Arial"/>
              </w:rPr>
            </w:pP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139">
            <w:pPr>
              <w:jc w:val="both"/>
              <w:rPr>
                <w:rFonts w:ascii="Arial" w:cs="Arial" w:eastAsia="Arial" w:hAnsi="Arial"/>
              </w:rPr>
            </w:pPr>
            <w:r w:rsidDel="00000000" w:rsidR="00000000" w:rsidRPr="00000000">
              <w:rPr>
                <w:rFonts w:ascii="Arial" w:cs="Arial" w:eastAsia="Arial" w:hAnsi="Arial"/>
                <w:rtl w:val="0"/>
              </w:rPr>
              <w:t xml:space="preserve">Observaciones:</w:t>
            </w:r>
          </w:p>
        </w:tc>
      </w:tr>
      <w:tr>
        <w:trPr>
          <w:cantSplit w:val="0"/>
          <w:tblHeader w:val="0"/>
        </w:trPr>
        <w:tc>
          <w:tcPr>
            <w:gridSpan w:val="5"/>
            <w:vAlign w:val="center"/>
          </w:tcPr>
          <w:p w:rsidR="00000000" w:rsidDel="00000000" w:rsidP="00000000" w:rsidRDefault="00000000" w:rsidRPr="00000000" w14:paraId="0000013E">
            <w:pPr>
              <w:jc w:val="both"/>
              <w:rPr>
                <w:rFonts w:ascii="Arial" w:cs="Arial" w:eastAsia="Arial" w:hAnsi="Arial"/>
              </w:rPr>
            </w:pPr>
            <w:r w:rsidDel="00000000" w:rsidR="00000000" w:rsidRPr="00000000">
              <w:rPr>
                <w:rFonts w:ascii="Arial" w:cs="Arial" w:eastAsia="Arial" w:hAnsi="Arial"/>
                <w:rtl w:val="0"/>
              </w:rPr>
              <w:t xml:space="preserve">Para acceder a la encuesta, es necesario aceptar el aviso de privacidad de forma previa en el siguiente hipervínculo:</w:t>
            </w:r>
          </w:p>
          <w:p w:rsidR="00000000" w:rsidDel="00000000" w:rsidP="00000000" w:rsidRDefault="00000000" w:rsidRPr="00000000" w14:paraId="0000013F">
            <w:pPr>
              <w:jc w:val="both"/>
              <w:rPr>
                <w:rFonts w:ascii="Arial" w:cs="Arial" w:eastAsia="Arial" w:hAnsi="Arial"/>
              </w:rPr>
            </w:pPr>
            <w:hyperlink r:id="rId14">
              <w:r w:rsidDel="00000000" w:rsidR="00000000" w:rsidRPr="00000000">
                <w:rPr>
                  <w:rFonts w:ascii="Arial" w:cs="Arial" w:eastAsia="Arial" w:hAnsi="Arial"/>
                  <w:color w:val="0563c1"/>
                  <w:u w:val="single"/>
                  <w:rtl w:val="0"/>
                </w:rPr>
                <w:t xml:space="preserve">https://sanantoniolaisla.gob.mx/aviso-dile-no/</w:t>
              </w:r>
            </w:hyperlink>
            <w:r w:rsidDel="00000000" w:rsidR="00000000" w:rsidRPr="00000000">
              <w:rPr>
                <w:rtl w:val="0"/>
              </w:rPr>
            </w:r>
          </w:p>
          <w:p w:rsidR="00000000" w:rsidDel="00000000" w:rsidP="00000000" w:rsidRDefault="00000000" w:rsidRPr="00000000" w14:paraId="00000140">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45">
      <w:pPr>
        <w:rPr>
          <w:rFonts w:ascii="Arial" w:cs="Arial" w:eastAsia="Arial" w:hAnsi="Arial"/>
        </w:rPr>
      </w:pPr>
      <w:r w:rsidDel="00000000" w:rsidR="00000000" w:rsidRPr="00000000">
        <w:rPr>
          <w:rtl w:val="0"/>
        </w:rPr>
      </w:r>
    </w:p>
    <w:tbl>
      <w:tblPr>
        <w:tblStyle w:val="Table10"/>
        <w:tblW w:w="88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3"/>
        <w:gridCol w:w="1103"/>
        <w:gridCol w:w="1104"/>
        <w:gridCol w:w="1103"/>
        <w:gridCol w:w="1104"/>
        <w:tblGridChange w:id="0">
          <w:tblGrid>
            <w:gridCol w:w="4413"/>
            <w:gridCol w:w="1103"/>
            <w:gridCol w:w="1104"/>
            <w:gridCol w:w="1103"/>
            <w:gridCol w:w="1104"/>
          </w:tblGrid>
        </w:tblGridChange>
      </w:tblGrid>
      <w:tr>
        <w:trPr>
          <w:cantSplit w:val="0"/>
          <w:tblHeader w:val="0"/>
        </w:trPr>
        <w:tc>
          <w:tcPr>
            <w:shd w:fill="f2f2f2" w:val="clear"/>
            <w:vAlign w:val="center"/>
          </w:tcPr>
          <w:p w:rsidR="00000000" w:rsidDel="00000000" w:rsidP="00000000" w:rsidRDefault="00000000" w:rsidRPr="00000000" w14:paraId="00000146">
            <w:pPr>
              <w:jc w:val="both"/>
              <w:rPr>
                <w:rFonts w:ascii="Arial" w:cs="Arial" w:eastAsia="Arial" w:hAnsi="Arial"/>
              </w:rPr>
            </w:pPr>
            <w:r w:rsidDel="00000000" w:rsidR="00000000" w:rsidRPr="00000000">
              <w:rPr>
                <w:rFonts w:ascii="Arial" w:cs="Arial" w:eastAsia="Arial" w:hAnsi="Arial"/>
                <w:rtl w:val="0"/>
              </w:rPr>
              <w:t xml:space="preserve">¿La práctica cuenta con algún registro del número de consultas realizadas a la información difundida? (por ejemplo: número de visitas al sitio de la práctica, número de usuarios atendidos, entre otros mecanismos).  </w:t>
            </w:r>
          </w:p>
        </w:tc>
        <w:tc>
          <w:tcPr>
            <w:shd w:fill="f2f2f2" w:val="clear"/>
            <w:vAlign w:val="center"/>
          </w:tcPr>
          <w:p w:rsidR="00000000" w:rsidDel="00000000" w:rsidP="00000000" w:rsidRDefault="00000000" w:rsidRPr="00000000" w14:paraId="00000147">
            <w:pPr>
              <w:jc w:val="right"/>
              <w:rPr>
                <w:rFonts w:ascii="Arial" w:cs="Arial" w:eastAsia="Arial" w:hAnsi="Arial"/>
              </w:rPr>
            </w:pPr>
            <w:r w:rsidDel="00000000" w:rsidR="00000000" w:rsidRPr="00000000">
              <w:rPr>
                <w:rFonts w:ascii="Arial" w:cs="Arial" w:eastAsia="Arial" w:hAnsi="Arial"/>
                <w:rtl w:val="0"/>
              </w:rPr>
              <w:t xml:space="preserve">Sí</w:t>
            </w:r>
          </w:p>
        </w:tc>
        <w:tc>
          <w:tcPr>
            <w:vAlign w:val="center"/>
          </w:tcPr>
          <w:p w:rsidR="00000000" w:rsidDel="00000000" w:rsidP="00000000" w:rsidRDefault="00000000" w:rsidRPr="00000000" w14:paraId="00000148">
            <w:pPr>
              <w:jc w:val="center"/>
              <w:rPr>
                <w:rFonts w:ascii="Arial" w:cs="Arial" w:eastAsia="Arial" w:hAnsi="Arial"/>
              </w:rPr>
            </w:pPr>
            <w:r w:rsidDel="00000000" w:rsidR="00000000" w:rsidRPr="00000000">
              <w:rPr>
                <w:rFonts w:ascii="Arial" w:cs="Arial" w:eastAsia="Arial" w:hAnsi="Arial"/>
                <w:rtl w:val="0"/>
              </w:rPr>
              <w:t xml:space="preserve">X</w:t>
            </w:r>
          </w:p>
        </w:tc>
        <w:tc>
          <w:tcPr>
            <w:shd w:fill="f2f2f2" w:val="clear"/>
            <w:vAlign w:val="center"/>
          </w:tcPr>
          <w:p w:rsidR="00000000" w:rsidDel="00000000" w:rsidP="00000000" w:rsidRDefault="00000000" w:rsidRPr="00000000" w14:paraId="00000149">
            <w:pPr>
              <w:jc w:val="right"/>
              <w:rPr>
                <w:rFonts w:ascii="Arial" w:cs="Arial" w:eastAsia="Arial" w:hAnsi="Arial"/>
              </w:rPr>
            </w:pPr>
            <w:r w:rsidDel="00000000" w:rsidR="00000000" w:rsidRPr="00000000">
              <w:rPr>
                <w:rFonts w:ascii="Arial" w:cs="Arial" w:eastAsia="Arial" w:hAnsi="Arial"/>
                <w:rtl w:val="0"/>
              </w:rPr>
              <w:t xml:space="preserve">No</w:t>
            </w:r>
          </w:p>
        </w:tc>
        <w:tc>
          <w:tcPr>
            <w:vAlign w:val="center"/>
          </w:tcPr>
          <w:p w:rsidR="00000000" w:rsidDel="00000000" w:rsidP="00000000" w:rsidRDefault="00000000" w:rsidRPr="00000000" w14:paraId="0000014A">
            <w:pPr>
              <w:jc w:val="both"/>
              <w:rPr>
                <w:rFonts w:ascii="Arial" w:cs="Arial" w:eastAsia="Arial" w:hAnsi="Arial"/>
              </w:rPr>
            </w:pP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14B">
            <w:pPr>
              <w:jc w:val="both"/>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w:t>
            </w:r>
          </w:p>
        </w:tc>
      </w:tr>
      <w:tr>
        <w:trPr>
          <w:cantSplit w:val="0"/>
          <w:tblHeader w:val="0"/>
        </w:trPr>
        <w:tc>
          <w:tcPr>
            <w:gridSpan w:val="5"/>
            <w:vAlign w:val="center"/>
          </w:tcPr>
          <w:p w:rsidR="00000000" w:rsidDel="00000000" w:rsidP="00000000" w:rsidRDefault="00000000" w:rsidRPr="00000000" w14:paraId="00000150">
            <w:pPr>
              <w:numPr>
                <w:ilvl w:val="0"/>
                <w:numId w:val="5"/>
              </w:numPr>
              <w:pBdr>
                <w:top w:space="0" w:sz="0" w:val="nil"/>
                <w:left w:space="0" w:sz="0" w:val="nil"/>
                <w:bottom w:space="0" w:sz="0" w:val="nil"/>
                <w:right w:space="0" w:sz="0" w:val="nil"/>
                <w:between w:space="0" w:sz="0" w:val="nil"/>
              </w:pBdr>
              <w:spacing w:line="259"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El micro sitio cuenta con un contador de visitas a la página, con la finalidad de medir el impacto del sitio entre la ciudadanía, un alto número de visitas implica que la información publicada resulta de interés entre la comunidad; así mismo el número de visitas justifica la viabilidad de la práctica. </w:t>
            </w:r>
          </w:p>
          <w:p w:rsidR="00000000" w:rsidDel="00000000" w:rsidP="00000000" w:rsidRDefault="00000000" w:rsidRPr="00000000" w14:paraId="00000151">
            <w:pPr>
              <w:numPr>
                <w:ilvl w:val="0"/>
                <w:numId w:val="5"/>
              </w:numPr>
              <w:pBdr>
                <w:top w:space="0" w:sz="0" w:val="nil"/>
                <w:left w:space="0" w:sz="0" w:val="nil"/>
                <w:bottom w:space="0" w:sz="0" w:val="nil"/>
                <w:right w:space="0" w:sz="0" w:val="nil"/>
                <w:between w:space="0" w:sz="0" w:val="nil"/>
              </w:pBdr>
              <w:spacing w:line="259"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El micro sitio cuenta con un contador de encuestas aplicadas por institución educativa</w:t>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after="160" w:line="259" w:lineRule="auto"/>
              <w:ind w:left="720" w:firstLine="0"/>
              <w:jc w:val="both"/>
              <w:rPr>
                <w:rFonts w:ascii="Arial" w:cs="Arial" w:eastAsia="Arial" w:hAnsi="Arial"/>
                <w:color w:val="000000"/>
                <w:highlight w:val="yellow"/>
              </w:rPr>
            </w:pP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157">
            <w:pPr>
              <w:jc w:val="both"/>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w:t>
            </w:r>
          </w:p>
        </w:tc>
      </w:tr>
      <w:tr>
        <w:trPr>
          <w:cantSplit w:val="0"/>
          <w:tblHeader w:val="0"/>
        </w:trPr>
        <w:tc>
          <w:tcPr>
            <w:gridSpan w:val="5"/>
            <w:vAlign w:val="center"/>
          </w:tcPr>
          <w:p w:rsidR="00000000" w:rsidDel="00000000" w:rsidP="00000000" w:rsidRDefault="00000000" w:rsidRPr="00000000" w14:paraId="0000015C">
            <w:pPr>
              <w:jc w:val="both"/>
              <w:rPr>
                <w:rFonts w:ascii="Arial" w:cs="Arial" w:eastAsia="Arial" w:hAnsi="Arial"/>
              </w:rPr>
            </w:pPr>
            <w:hyperlink r:id="rId15">
              <w:r w:rsidDel="00000000" w:rsidR="00000000" w:rsidRPr="00000000">
                <w:rPr>
                  <w:rFonts w:ascii="Arial" w:cs="Arial" w:eastAsia="Arial" w:hAnsi="Arial"/>
                  <w:color w:val="0563c1"/>
                  <w:u w:val="single"/>
                  <w:rtl w:val="0"/>
                </w:rPr>
                <w:t xml:space="preserve">https://sanantoniolaisla.gob.mx/dile-no/</w:t>
              </w:r>
            </w:hyperlink>
            <w:r w:rsidDel="00000000" w:rsidR="00000000" w:rsidRPr="00000000">
              <w:rPr>
                <w:rtl w:val="0"/>
              </w:rPr>
            </w:r>
          </w:p>
          <w:p w:rsidR="00000000" w:rsidDel="00000000" w:rsidP="00000000" w:rsidRDefault="00000000" w:rsidRPr="00000000" w14:paraId="0000015D">
            <w:pPr>
              <w:jc w:val="both"/>
              <w:rPr>
                <w:rFonts w:ascii="Arial" w:cs="Arial" w:eastAsia="Arial" w:hAnsi="Arial"/>
              </w:rPr>
            </w:pP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162">
            <w:pPr>
              <w:jc w:val="both"/>
              <w:rPr>
                <w:rFonts w:ascii="Arial" w:cs="Arial" w:eastAsia="Arial" w:hAnsi="Arial"/>
              </w:rPr>
            </w:pPr>
            <w:r w:rsidDel="00000000" w:rsidR="00000000" w:rsidRPr="00000000">
              <w:rPr>
                <w:rFonts w:ascii="Arial" w:cs="Arial" w:eastAsia="Arial" w:hAnsi="Arial"/>
                <w:rtl w:val="0"/>
              </w:rPr>
              <w:t xml:space="preserve">Observaciones:</w:t>
            </w:r>
          </w:p>
        </w:tc>
      </w:tr>
      <w:tr>
        <w:trPr>
          <w:cantSplit w:val="0"/>
          <w:tblHeader w:val="0"/>
        </w:trPr>
        <w:tc>
          <w:tcPr>
            <w:gridSpan w:val="5"/>
            <w:vAlign w:val="center"/>
          </w:tcPr>
          <w:p w:rsidR="00000000" w:rsidDel="00000000" w:rsidP="00000000" w:rsidRDefault="00000000" w:rsidRPr="00000000" w14:paraId="00000167">
            <w:pPr>
              <w:numPr>
                <w:ilvl w:val="0"/>
                <w:numId w:val="6"/>
              </w:numPr>
              <w:pBdr>
                <w:top w:space="0" w:sz="0" w:val="nil"/>
                <w:left w:space="0" w:sz="0" w:val="nil"/>
                <w:bottom w:space="0" w:sz="0" w:val="nil"/>
                <w:right w:space="0" w:sz="0" w:val="nil"/>
                <w:between w:space="0" w:sz="0" w:val="nil"/>
              </w:pBdr>
              <w:spacing w:line="259"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El contador de visitas se encuentra en la sección “INICIO” del micro sitio en la esquina superior izquierda.</w:t>
            </w:r>
          </w:p>
          <w:p w:rsidR="00000000" w:rsidDel="00000000" w:rsidP="00000000" w:rsidRDefault="00000000" w:rsidRPr="00000000" w14:paraId="00000168">
            <w:pPr>
              <w:numPr>
                <w:ilvl w:val="0"/>
                <w:numId w:val="6"/>
              </w:numPr>
              <w:pBdr>
                <w:top w:space="0" w:sz="0" w:val="nil"/>
                <w:left w:space="0" w:sz="0" w:val="nil"/>
                <w:bottom w:space="0" w:sz="0" w:val="nil"/>
                <w:right w:space="0" w:sz="0" w:val="nil"/>
                <w:between w:space="0" w:sz="0" w:val="nil"/>
              </w:pBdr>
              <w:spacing w:after="160" w:line="259"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El número de encuestas aplicadas por institución educativa se encuentra en la sección “INICIO” del micro sitio apartado “Encuestas aplicadas”</w:t>
            </w:r>
          </w:p>
          <w:p w:rsidR="00000000" w:rsidDel="00000000" w:rsidP="00000000" w:rsidRDefault="00000000" w:rsidRPr="00000000" w14:paraId="00000169">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6E">
      <w:pPr>
        <w:jc w:val="both"/>
        <w:rPr>
          <w:rFonts w:ascii="Arial" w:cs="Arial" w:eastAsia="Arial" w:hAnsi="Arial"/>
        </w:rPr>
      </w:pPr>
      <w:r w:rsidDel="00000000" w:rsidR="00000000" w:rsidRPr="00000000">
        <w:rPr>
          <w:rtl w:val="0"/>
        </w:rPr>
      </w:r>
    </w:p>
    <w:tbl>
      <w:tblPr>
        <w:tblStyle w:val="Table11"/>
        <w:tblW w:w="88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3"/>
        <w:gridCol w:w="1103"/>
        <w:gridCol w:w="1104"/>
        <w:gridCol w:w="1103"/>
        <w:gridCol w:w="1104"/>
        <w:tblGridChange w:id="0">
          <w:tblGrid>
            <w:gridCol w:w="4413"/>
            <w:gridCol w:w="1103"/>
            <w:gridCol w:w="1104"/>
            <w:gridCol w:w="1103"/>
            <w:gridCol w:w="1104"/>
          </w:tblGrid>
        </w:tblGridChange>
      </w:tblGrid>
      <w:tr>
        <w:trPr>
          <w:cantSplit w:val="0"/>
          <w:tblHeader w:val="0"/>
        </w:trPr>
        <w:tc>
          <w:tcPr>
            <w:shd w:fill="f2f2f2" w:val="clear"/>
            <w:vAlign w:val="center"/>
          </w:tcPr>
          <w:p w:rsidR="00000000" w:rsidDel="00000000" w:rsidP="00000000" w:rsidRDefault="00000000" w:rsidRPr="00000000" w14:paraId="0000016F">
            <w:pPr>
              <w:jc w:val="both"/>
              <w:rPr>
                <w:rFonts w:ascii="Arial" w:cs="Arial" w:eastAsia="Arial" w:hAnsi="Arial"/>
              </w:rPr>
            </w:pPr>
            <w:r w:rsidDel="00000000" w:rsidR="00000000" w:rsidRPr="00000000">
              <w:rPr>
                <w:rFonts w:ascii="Arial" w:cs="Arial" w:eastAsia="Arial" w:hAnsi="Arial"/>
                <w:rtl w:val="0"/>
              </w:rPr>
              <w:t xml:space="preserve">¿La práctica cuenta con algún mecanismo que permita evaluar sus resultados (encuestas de satisfacción, datos sobre consulta de la información, reporte de resultados, etc.)?  </w:t>
            </w:r>
          </w:p>
        </w:tc>
        <w:tc>
          <w:tcPr>
            <w:shd w:fill="f2f2f2" w:val="clear"/>
            <w:vAlign w:val="center"/>
          </w:tcPr>
          <w:p w:rsidR="00000000" w:rsidDel="00000000" w:rsidP="00000000" w:rsidRDefault="00000000" w:rsidRPr="00000000" w14:paraId="00000170">
            <w:pPr>
              <w:jc w:val="right"/>
              <w:rPr>
                <w:rFonts w:ascii="Arial" w:cs="Arial" w:eastAsia="Arial" w:hAnsi="Arial"/>
              </w:rPr>
            </w:pPr>
            <w:r w:rsidDel="00000000" w:rsidR="00000000" w:rsidRPr="00000000">
              <w:rPr>
                <w:rFonts w:ascii="Arial" w:cs="Arial" w:eastAsia="Arial" w:hAnsi="Arial"/>
                <w:rtl w:val="0"/>
              </w:rPr>
              <w:t xml:space="preserve">Sí</w:t>
            </w:r>
          </w:p>
        </w:tc>
        <w:tc>
          <w:tcPr>
            <w:vAlign w:val="center"/>
          </w:tcPr>
          <w:p w:rsidR="00000000" w:rsidDel="00000000" w:rsidP="00000000" w:rsidRDefault="00000000" w:rsidRPr="00000000" w14:paraId="00000171">
            <w:pPr>
              <w:jc w:val="center"/>
              <w:rPr>
                <w:rFonts w:ascii="Arial" w:cs="Arial" w:eastAsia="Arial" w:hAnsi="Arial"/>
              </w:rPr>
            </w:pPr>
            <w:r w:rsidDel="00000000" w:rsidR="00000000" w:rsidRPr="00000000">
              <w:rPr>
                <w:rFonts w:ascii="Arial" w:cs="Arial" w:eastAsia="Arial" w:hAnsi="Arial"/>
                <w:rtl w:val="0"/>
              </w:rPr>
              <w:t xml:space="preserve">X</w:t>
            </w:r>
          </w:p>
        </w:tc>
        <w:tc>
          <w:tcPr>
            <w:shd w:fill="f2f2f2" w:val="clear"/>
            <w:vAlign w:val="center"/>
          </w:tcPr>
          <w:p w:rsidR="00000000" w:rsidDel="00000000" w:rsidP="00000000" w:rsidRDefault="00000000" w:rsidRPr="00000000" w14:paraId="00000172">
            <w:pPr>
              <w:jc w:val="right"/>
              <w:rPr>
                <w:rFonts w:ascii="Arial" w:cs="Arial" w:eastAsia="Arial" w:hAnsi="Arial"/>
              </w:rPr>
            </w:pPr>
            <w:r w:rsidDel="00000000" w:rsidR="00000000" w:rsidRPr="00000000">
              <w:rPr>
                <w:rFonts w:ascii="Arial" w:cs="Arial" w:eastAsia="Arial" w:hAnsi="Arial"/>
                <w:rtl w:val="0"/>
              </w:rPr>
              <w:t xml:space="preserve">No</w:t>
            </w:r>
          </w:p>
        </w:tc>
        <w:tc>
          <w:tcPr>
            <w:vAlign w:val="center"/>
          </w:tcPr>
          <w:p w:rsidR="00000000" w:rsidDel="00000000" w:rsidP="00000000" w:rsidRDefault="00000000" w:rsidRPr="00000000" w14:paraId="00000173">
            <w:pPr>
              <w:jc w:val="both"/>
              <w:rPr>
                <w:rFonts w:ascii="Arial" w:cs="Arial" w:eastAsia="Arial" w:hAnsi="Arial"/>
              </w:rPr>
            </w:pP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174">
            <w:pPr>
              <w:jc w:val="both"/>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para atender las áreas de oportunidad identificadas en la práctica:</w:t>
            </w:r>
          </w:p>
        </w:tc>
      </w:tr>
      <w:tr>
        <w:trPr>
          <w:cantSplit w:val="0"/>
          <w:tblHeader w:val="0"/>
        </w:trPr>
        <w:tc>
          <w:tcPr>
            <w:gridSpan w:val="5"/>
            <w:vAlign w:val="center"/>
          </w:tcPr>
          <w:p w:rsidR="00000000" w:rsidDel="00000000" w:rsidP="00000000" w:rsidRDefault="00000000" w:rsidRPr="00000000" w14:paraId="00000179">
            <w:pPr>
              <w:jc w:val="both"/>
              <w:rPr>
                <w:rFonts w:ascii="Arial" w:cs="Arial" w:eastAsia="Arial" w:hAnsi="Arial"/>
              </w:rPr>
            </w:pPr>
            <w:r w:rsidDel="00000000" w:rsidR="00000000" w:rsidRPr="00000000">
              <w:rPr>
                <w:rFonts w:ascii="Arial" w:cs="Arial" w:eastAsia="Arial" w:hAnsi="Arial"/>
                <w:rtl w:val="0"/>
              </w:rPr>
              <w:t xml:space="preserve">Para el Ayuntamiento de San Antonio la Isla, es muy importante la participación ciudadana y la retroalimentación de las acciones realizadas por lo que en el micro sitio se encuentra disponible una encuesta de satisfacción con la finalidad de que la ciudadanía pueda evaluar la calidad de la información alojada.</w:t>
            </w:r>
          </w:p>
          <w:p w:rsidR="00000000" w:rsidDel="00000000" w:rsidP="00000000" w:rsidRDefault="00000000" w:rsidRPr="00000000" w14:paraId="0000017A">
            <w:pPr>
              <w:jc w:val="both"/>
              <w:rPr>
                <w:rFonts w:ascii="Arial" w:cs="Arial" w:eastAsia="Arial" w:hAnsi="Arial"/>
              </w:rPr>
            </w:pPr>
            <w:r w:rsidDel="00000000" w:rsidR="00000000" w:rsidRPr="00000000">
              <w:rPr>
                <w:rtl w:val="0"/>
              </w:rPr>
            </w:r>
          </w:p>
          <w:p w:rsidR="00000000" w:rsidDel="00000000" w:rsidP="00000000" w:rsidRDefault="00000000" w:rsidRPr="00000000" w14:paraId="0000017B">
            <w:pPr>
              <w:jc w:val="both"/>
              <w:rPr>
                <w:rFonts w:ascii="Arial" w:cs="Arial" w:eastAsia="Arial" w:hAnsi="Arial"/>
              </w:rPr>
            </w:pPr>
            <w:r w:rsidDel="00000000" w:rsidR="00000000" w:rsidRPr="00000000">
              <w:rPr>
                <w:rFonts w:ascii="Arial" w:cs="Arial" w:eastAsia="Arial" w:hAnsi="Arial"/>
                <w:rtl w:val="0"/>
              </w:rPr>
              <w:t xml:space="preserve">Adicionalmente se cuenta con un contador de descargas de la base de datos, mismo que nos permite conocer el interés de la ciudadanía por conocer resultados de la encuesta, mismo que se encuentra en el apartado de “INICIO”, sección descargar encuestas.</w:t>
            </w:r>
          </w:p>
        </w:tc>
      </w:tr>
      <w:tr>
        <w:trPr>
          <w:cantSplit w:val="0"/>
          <w:tblHeader w:val="0"/>
        </w:trPr>
        <w:tc>
          <w:tcPr>
            <w:gridSpan w:val="5"/>
            <w:shd w:fill="f2f2f2" w:val="clear"/>
            <w:vAlign w:val="center"/>
          </w:tcPr>
          <w:p w:rsidR="00000000" w:rsidDel="00000000" w:rsidP="00000000" w:rsidRDefault="00000000" w:rsidRPr="00000000" w14:paraId="00000180">
            <w:pPr>
              <w:jc w:val="both"/>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w:t>
            </w:r>
          </w:p>
        </w:tc>
      </w:tr>
      <w:tr>
        <w:trPr>
          <w:cantSplit w:val="0"/>
          <w:tblHeader w:val="0"/>
        </w:trPr>
        <w:tc>
          <w:tcPr>
            <w:gridSpan w:val="5"/>
            <w:vAlign w:val="center"/>
          </w:tcPr>
          <w:p w:rsidR="00000000" w:rsidDel="00000000" w:rsidP="00000000" w:rsidRDefault="00000000" w:rsidRPr="00000000" w14:paraId="00000185">
            <w:pPr>
              <w:jc w:val="both"/>
              <w:rPr>
                <w:rFonts w:ascii="Arial" w:cs="Arial" w:eastAsia="Arial" w:hAnsi="Arial"/>
              </w:rPr>
            </w:pPr>
            <w:r w:rsidDel="00000000" w:rsidR="00000000" w:rsidRPr="00000000">
              <w:rPr>
                <w:rFonts w:ascii="Arial" w:cs="Arial" w:eastAsia="Arial" w:hAnsi="Arial"/>
                <w:rtl w:val="0"/>
              </w:rPr>
              <w:t xml:space="preserve">Hipervínculo a encuesta de satisfacción del micro sitio DILE NO</w:t>
            </w:r>
          </w:p>
          <w:p w:rsidR="00000000" w:rsidDel="00000000" w:rsidP="00000000" w:rsidRDefault="00000000" w:rsidRPr="00000000" w14:paraId="00000186">
            <w:pPr>
              <w:jc w:val="both"/>
              <w:rPr>
                <w:rFonts w:ascii="Arial" w:cs="Arial" w:eastAsia="Arial" w:hAnsi="Arial"/>
              </w:rPr>
            </w:pPr>
            <w:hyperlink r:id="rId16">
              <w:r w:rsidDel="00000000" w:rsidR="00000000" w:rsidRPr="00000000">
                <w:rPr>
                  <w:rFonts w:ascii="Arial" w:cs="Arial" w:eastAsia="Arial" w:hAnsi="Arial"/>
                  <w:color w:val="0563c1"/>
                  <w:u w:val="single"/>
                  <w:rtl w:val="0"/>
                </w:rPr>
                <w:t xml:space="preserve">https://docs.google.com/forms/d/e/1FAIpQLSfEMIewaLcg21-jBF9pmFEuJoMf6YLRTZzqszaZR8ExFsFy7Q/viewform</w:t>
              </w:r>
            </w:hyperlink>
            <w:r w:rsidDel="00000000" w:rsidR="00000000" w:rsidRPr="00000000">
              <w:rPr>
                <w:rtl w:val="0"/>
              </w:rPr>
            </w:r>
          </w:p>
          <w:p w:rsidR="00000000" w:rsidDel="00000000" w:rsidP="00000000" w:rsidRDefault="00000000" w:rsidRPr="00000000" w14:paraId="00000187">
            <w:pPr>
              <w:jc w:val="both"/>
              <w:rPr>
                <w:rFonts w:ascii="Arial" w:cs="Arial" w:eastAsia="Arial" w:hAnsi="Arial"/>
              </w:rPr>
            </w:pPr>
            <w:r w:rsidDel="00000000" w:rsidR="00000000" w:rsidRPr="00000000">
              <w:rPr>
                <w:rtl w:val="0"/>
              </w:rPr>
            </w:r>
          </w:p>
          <w:p w:rsidR="00000000" w:rsidDel="00000000" w:rsidP="00000000" w:rsidRDefault="00000000" w:rsidRPr="00000000" w14:paraId="00000188">
            <w:pPr>
              <w:jc w:val="both"/>
              <w:rPr>
                <w:rFonts w:ascii="Arial" w:cs="Arial" w:eastAsia="Arial" w:hAnsi="Arial"/>
              </w:rPr>
            </w:pPr>
            <w:r w:rsidDel="00000000" w:rsidR="00000000" w:rsidRPr="00000000">
              <w:rPr>
                <w:rFonts w:ascii="Arial" w:cs="Arial" w:eastAsia="Arial" w:hAnsi="Arial"/>
                <w:rtl w:val="0"/>
              </w:rPr>
              <w:t xml:space="preserve">Hipervínculo a micro sitio DILE NO</w:t>
            </w:r>
          </w:p>
          <w:p w:rsidR="00000000" w:rsidDel="00000000" w:rsidP="00000000" w:rsidRDefault="00000000" w:rsidRPr="00000000" w14:paraId="00000189">
            <w:pPr>
              <w:jc w:val="both"/>
              <w:rPr>
                <w:rFonts w:ascii="Arial" w:cs="Arial" w:eastAsia="Arial" w:hAnsi="Arial"/>
              </w:rPr>
            </w:pPr>
            <w:hyperlink r:id="rId17">
              <w:r w:rsidDel="00000000" w:rsidR="00000000" w:rsidRPr="00000000">
                <w:rPr>
                  <w:rFonts w:ascii="Arial" w:cs="Arial" w:eastAsia="Arial" w:hAnsi="Arial"/>
                  <w:color w:val="0563c1"/>
                  <w:u w:val="single"/>
                  <w:rtl w:val="0"/>
                </w:rPr>
                <w:t xml:space="preserve">https://sanantoniolaisla.gob.mx/dile-no/</w:t>
              </w:r>
            </w:hyperlink>
            <w:r w:rsidDel="00000000" w:rsidR="00000000" w:rsidRPr="00000000">
              <w:rPr>
                <w:rtl w:val="0"/>
              </w:rPr>
            </w:r>
          </w:p>
          <w:p w:rsidR="00000000" w:rsidDel="00000000" w:rsidP="00000000" w:rsidRDefault="00000000" w:rsidRPr="00000000" w14:paraId="0000018A">
            <w:pPr>
              <w:jc w:val="both"/>
              <w:rPr>
                <w:rFonts w:ascii="Arial" w:cs="Arial" w:eastAsia="Arial" w:hAnsi="Arial"/>
              </w:rPr>
            </w:pP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18F">
            <w:pPr>
              <w:jc w:val="both"/>
              <w:rPr>
                <w:rFonts w:ascii="Arial" w:cs="Arial" w:eastAsia="Arial" w:hAnsi="Arial"/>
              </w:rPr>
            </w:pPr>
            <w:r w:rsidDel="00000000" w:rsidR="00000000" w:rsidRPr="00000000">
              <w:rPr>
                <w:rFonts w:ascii="Arial" w:cs="Arial" w:eastAsia="Arial" w:hAnsi="Arial"/>
                <w:rtl w:val="0"/>
              </w:rPr>
              <w:t xml:space="preserve">Observaciones:</w:t>
            </w:r>
          </w:p>
        </w:tc>
      </w:tr>
      <w:tr>
        <w:trPr>
          <w:cantSplit w:val="0"/>
          <w:tblHeader w:val="0"/>
        </w:trPr>
        <w:tc>
          <w:tcPr>
            <w:gridSpan w:val="5"/>
            <w:vAlign w:val="center"/>
          </w:tcPr>
          <w:p w:rsidR="00000000" w:rsidDel="00000000" w:rsidP="00000000" w:rsidRDefault="00000000" w:rsidRPr="00000000" w14:paraId="00000194">
            <w:pPr>
              <w:jc w:val="both"/>
              <w:rPr>
                <w:rFonts w:ascii="Arial" w:cs="Arial" w:eastAsia="Arial" w:hAnsi="Arial"/>
              </w:rPr>
            </w:pPr>
            <w:r w:rsidDel="00000000" w:rsidR="00000000" w:rsidRPr="00000000">
              <w:rPr>
                <w:rFonts w:ascii="Arial" w:cs="Arial" w:eastAsia="Arial" w:hAnsi="Arial"/>
                <w:rtl w:val="0"/>
              </w:rPr>
              <w:t xml:space="preserve">Para acceder a la encuesta, es necesario aceptar el aviso de privacidad de forma previa en el siguiente hipervínculo:</w:t>
            </w:r>
          </w:p>
          <w:p w:rsidR="00000000" w:rsidDel="00000000" w:rsidP="00000000" w:rsidRDefault="00000000" w:rsidRPr="00000000" w14:paraId="00000195">
            <w:pPr>
              <w:jc w:val="both"/>
              <w:rPr>
                <w:rFonts w:ascii="Arial" w:cs="Arial" w:eastAsia="Arial" w:hAnsi="Arial"/>
              </w:rPr>
            </w:pPr>
            <w:hyperlink r:id="rId18">
              <w:r w:rsidDel="00000000" w:rsidR="00000000" w:rsidRPr="00000000">
                <w:rPr>
                  <w:rFonts w:ascii="Arial" w:cs="Arial" w:eastAsia="Arial" w:hAnsi="Arial"/>
                  <w:color w:val="0563c1"/>
                  <w:u w:val="single"/>
                  <w:rtl w:val="0"/>
                </w:rPr>
                <w:t xml:space="preserve">https://sanantoniolaisla.gob.mx/aviso-dile-no/</w:t>
              </w:r>
            </w:hyperlink>
            <w:r w:rsidDel="00000000" w:rsidR="00000000" w:rsidRPr="00000000">
              <w:rPr>
                <w:rtl w:val="0"/>
              </w:rPr>
            </w:r>
          </w:p>
          <w:p w:rsidR="00000000" w:rsidDel="00000000" w:rsidP="00000000" w:rsidRDefault="00000000" w:rsidRPr="00000000" w14:paraId="00000196">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9B">
      <w:pPr>
        <w:jc w:val="both"/>
        <w:rPr>
          <w:rFonts w:ascii="Arial" w:cs="Arial" w:eastAsia="Arial" w:hAnsi="Arial"/>
        </w:rPr>
      </w:pPr>
      <w:r w:rsidDel="00000000" w:rsidR="00000000" w:rsidRPr="00000000">
        <w:rPr>
          <w:rtl w:val="0"/>
        </w:rPr>
      </w:r>
    </w:p>
    <w:tbl>
      <w:tblPr>
        <w:tblStyle w:val="Table12"/>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28"/>
        <w:tblGridChange w:id="0">
          <w:tblGrid>
            <w:gridCol w:w="8828"/>
          </w:tblGrid>
        </w:tblGridChange>
      </w:tblGrid>
      <w:tr>
        <w:trPr>
          <w:cantSplit w:val="0"/>
          <w:tblHeader w:val="0"/>
        </w:trPr>
        <w:tc>
          <w:tcPr>
            <w:shd w:fill="f2f2f2" w:val="clear"/>
          </w:tcPr>
          <w:p w:rsidR="00000000" w:rsidDel="00000000" w:rsidP="00000000" w:rsidRDefault="00000000" w:rsidRPr="00000000" w14:paraId="0000019C">
            <w:pPr>
              <w:jc w:val="both"/>
              <w:rPr>
                <w:rFonts w:ascii="Arial" w:cs="Arial" w:eastAsia="Arial" w:hAnsi="Arial"/>
              </w:rPr>
            </w:pPr>
            <w:r w:rsidDel="00000000" w:rsidR="00000000" w:rsidRPr="00000000">
              <w:rPr>
                <w:rFonts w:ascii="Arial" w:cs="Arial" w:eastAsia="Arial" w:hAnsi="Arial"/>
                <w:rtl w:val="0"/>
              </w:rPr>
              <w:t xml:space="preserve">Listado de soportes documentales —y en su caso hipervínculos— que se adjuntan sobre la práctica:   </w:t>
            </w:r>
          </w:p>
        </w:tc>
      </w:tr>
      <w:tr>
        <w:trPr>
          <w:cantSplit w:val="0"/>
          <w:tblHeader w:val="0"/>
        </w:trPr>
        <w:tc>
          <w:tcPr/>
          <w:p w:rsidR="00000000" w:rsidDel="00000000" w:rsidP="00000000" w:rsidRDefault="00000000" w:rsidRPr="00000000" w14:paraId="0000019D">
            <w:pPr>
              <w:jc w:val="both"/>
              <w:rPr>
                <w:rFonts w:ascii="Arial" w:cs="Arial" w:eastAsia="Arial" w:hAnsi="Arial"/>
              </w:rPr>
            </w:pPr>
            <w:r w:rsidDel="00000000" w:rsidR="00000000" w:rsidRPr="00000000">
              <w:rPr>
                <w:rFonts w:ascii="Arial" w:cs="Arial" w:eastAsia="Arial" w:hAnsi="Arial"/>
                <w:rtl w:val="0"/>
              </w:rPr>
              <w:t xml:space="preserve">Publicación de Facebook sobre Sesión Abierta de Cabildo con jóvenes estudiantes y la política pública de prevención de adicciones “DILE NO”</w:t>
            </w:r>
          </w:p>
          <w:p w:rsidR="00000000" w:rsidDel="00000000" w:rsidP="00000000" w:rsidRDefault="00000000" w:rsidRPr="00000000" w14:paraId="0000019E">
            <w:pPr>
              <w:jc w:val="both"/>
              <w:rPr>
                <w:rFonts w:ascii="Arial" w:cs="Arial" w:eastAsia="Arial" w:hAnsi="Arial"/>
              </w:rPr>
            </w:pPr>
            <w:hyperlink r:id="rId19">
              <w:r w:rsidDel="00000000" w:rsidR="00000000" w:rsidRPr="00000000">
                <w:rPr>
                  <w:rFonts w:ascii="Arial" w:cs="Arial" w:eastAsia="Arial" w:hAnsi="Arial"/>
                  <w:color w:val="0563c1"/>
                  <w:u w:val="single"/>
                  <w:rtl w:val="0"/>
                </w:rPr>
                <w:t xml:space="preserve">https://www.facebook.com/LizethSandovalC/videos/275765071873161/</w:t>
              </w:r>
            </w:hyperlink>
            <w:r w:rsidDel="00000000" w:rsidR="00000000" w:rsidRPr="00000000">
              <w:rPr>
                <w:rtl w:val="0"/>
              </w:rPr>
            </w:r>
          </w:p>
          <w:p w:rsidR="00000000" w:rsidDel="00000000" w:rsidP="00000000" w:rsidRDefault="00000000" w:rsidRPr="00000000" w14:paraId="0000019F">
            <w:pPr>
              <w:jc w:val="both"/>
              <w:rPr>
                <w:rFonts w:ascii="Arial" w:cs="Arial" w:eastAsia="Arial" w:hAnsi="Arial"/>
              </w:rPr>
            </w:pPr>
            <w:r w:rsidDel="00000000" w:rsidR="00000000" w:rsidRPr="00000000">
              <w:rPr>
                <w:rtl w:val="0"/>
              </w:rPr>
            </w:r>
          </w:p>
          <w:p w:rsidR="00000000" w:rsidDel="00000000" w:rsidP="00000000" w:rsidRDefault="00000000" w:rsidRPr="00000000" w14:paraId="000001A0">
            <w:pPr>
              <w:rPr>
                <w:rFonts w:ascii="Arial" w:cs="Arial" w:eastAsia="Arial" w:hAnsi="Arial"/>
              </w:rPr>
            </w:pPr>
            <w:r w:rsidDel="00000000" w:rsidR="00000000" w:rsidRPr="00000000">
              <w:rPr>
                <w:rFonts w:ascii="Arial" w:cs="Arial" w:eastAsia="Arial" w:hAnsi="Arial"/>
                <w:rtl w:val="0"/>
              </w:rPr>
              <w:t xml:space="preserve">Hipervínculo al acta de cabildo de la Sesión Abierta de Cabildo</w:t>
            </w:r>
          </w:p>
          <w:p w:rsidR="00000000" w:rsidDel="00000000" w:rsidP="00000000" w:rsidRDefault="00000000" w:rsidRPr="00000000" w14:paraId="000001A1">
            <w:pPr>
              <w:jc w:val="both"/>
              <w:rPr>
                <w:rFonts w:ascii="Arial" w:cs="Arial" w:eastAsia="Arial" w:hAnsi="Arial"/>
              </w:rPr>
            </w:pPr>
            <w:hyperlink r:id="rId20">
              <w:r w:rsidDel="00000000" w:rsidR="00000000" w:rsidRPr="00000000">
                <w:rPr>
                  <w:rFonts w:ascii="Arial" w:cs="Arial" w:eastAsia="Arial" w:hAnsi="Arial"/>
                  <w:color w:val="0563c1"/>
                  <w:u w:val="single"/>
                  <w:rtl w:val="0"/>
                </w:rPr>
                <w:t xml:space="preserve">https://drive.google.com/file/d/1qF3hXYGn1a5oT332R2T4RtUnHkVGLx0W/view</w:t>
              </w:r>
            </w:hyperlink>
            <w:r w:rsidDel="00000000" w:rsidR="00000000" w:rsidRPr="00000000">
              <w:rPr>
                <w:rtl w:val="0"/>
              </w:rPr>
            </w:r>
          </w:p>
          <w:p w:rsidR="00000000" w:rsidDel="00000000" w:rsidP="00000000" w:rsidRDefault="00000000" w:rsidRPr="00000000" w14:paraId="000001A2">
            <w:pPr>
              <w:jc w:val="both"/>
              <w:rPr>
                <w:rFonts w:ascii="Arial" w:cs="Arial" w:eastAsia="Arial" w:hAnsi="Arial"/>
              </w:rPr>
            </w:pPr>
            <w:r w:rsidDel="00000000" w:rsidR="00000000" w:rsidRPr="00000000">
              <w:rPr>
                <w:rtl w:val="0"/>
              </w:rPr>
            </w:r>
          </w:p>
          <w:p w:rsidR="00000000" w:rsidDel="00000000" w:rsidP="00000000" w:rsidRDefault="00000000" w:rsidRPr="00000000" w14:paraId="000001A3">
            <w:pPr>
              <w:jc w:val="both"/>
              <w:rPr>
                <w:rFonts w:ascii="Arial" w:cs="Arial" w:eastAsia="Arial" w:hAnsi="Arial"/>
              </w:rPr>
            </w:pPr>
            <w:r w:rsidDel="00000000" w:rsidR="00000000" w:rsidRPr="00000000">
              <w:rPr>
                <w:rFonts w:ascii="Arial" w:cs="Arial" w:eastAsia="Arial" w:hAnsi="Arial"/>
                <w:rtl w:val="0"/>
              </w:rPr>
              <w:t xml:space="preserve">Hipervínculo a encuesta de satisfacción del micro sitio DILE NO</w:t>
            </w:r>
          </w:p>
          <w:p w:rsidR="00000000" w:rsidDel="00000000" w:rsidP="00000000" w:rsidRDefault="00000000" w:rsidRPr="00000000" w14:paraId="000001A4">
            <w:pPr>
              <w:jc w:val="both"/>
              <w:rPr>
                <w:rFonts w:ascii="Arial" w:cs="Arial" w:eastAsia="Arial" w:hAnsi="Arial"/>
              </w:rPr>
            </w:pPr>
            <w:hyperlink r:id="rId21">
              <w:r w:rsidDel="00000000" w:rsidR="00000000" w:rsidRPr="00000000">
                <w:rPr>
                  <w:rFonts w:ascii="Arial" w:cs="Arial" w:eastAsia="Arial" w:hAnsi="Arial"/>
                  <w:color w:val="0563c1"/>
                  <w:u w:val="single"/>
                  <w:rtl w:val="0"/>
                </w:rPr>
                <w:t xml:space="preserve">https://docs.google.com/forms/d/e/1FAIpQLSfEMIewaLcg21-jBF9pmFEuJoMf6YLRTZzqszaZR8ExFsFy7Q/viewform</w:t>
              </w:r>
            </w:hyperlink>
            <w:r w:rsidDel="00000000" w:rsidR="00000000" w:rsidRPr="00000000">
              <w:rPr>
                <w:rtl w:val="0"/>
              </w:rPr>
            </w:r>
          </w:p>
          <w:p w:rsidR="00000000" w:rsidDel="00000000" w:rsidP="00000000" w:rsidRDefault="00000000" w:rsidRPr="00000000" w14:paraId="000001A5">
            <w:pPr>
              <w:jc w:val="both"/>
              <w:rPr>
                <w:rFonts w:ascii="Arial" w:cs="Arial" w:eastAsia="Arial" w:hAnsi="Arial"/>
              </w:rPr>
            </w:pPr>
            <w:r w:rsidDel="00000000" w:rsidR="00000000" w:rsidRPr="00000000">
              <w:rPr>
                <w:rtl w:val="0"/>
              </w:rPr>
            </w:r>
          </w:p>
          <w:p w:rsidR="00000000" w:rsidDel="00000000" w:rsidP="00000000" w:rsidRDefault="00000000" w:rsidRPr="00000000" w14:paraId="000001A6">
            <w:pPr>
              <w:jc w:val="both"/>
              <w:rPr>
                <w:rFonts w:ascii="Arial" w:cs="Arial" w:eastAsia="Arial" w:hAnsi="Arial"/>
              </w:rPr>
            </w:pPr>
            <w:r w:rsidDel="00000000" w:rsidR="00000000" w:rsidRPr="00000000">
              <w:rPr>
                <w:rFonts w:ascii="Arial" w:cs="Arial" w:eastAsia="Arial" w:hAnsi="Arial"/>
                <w:rtl w:val="0"/>
              </w:rPr>
              <w:t xml:space="preserve">Hipervínculo a micro sitio DILE NO</w:t>
            </w:r>
          </w:p>
          <w:p w:rsidR="00000000" w:rsidDel="00000000" w:rsidP="00000000" w:rsidRDefault="00000000" w:rsidRPr="00000000" w14:paraId="000001A7">
            <w:pPr>
              <w:jc w:val="both"/>
              <w:rPr>
                <w:rFonts w:ascii="Arial" w:cs="Arial" w:eastAsia="Arial" w:hAnsi="Arial"/>
                <w:color w:val="0563c1"/>
                <w:u w:val="single"/>
              </w:rPr>
            </w:pPr>
            <w:hyperlink r:id="rId22">
              <w:r w:rsidDel="00000000" w:rsidR="00000000" w:rsidRPr="00000000">
                <w:rPr>
                  <w:rFonts w:ascii="Arial" w:cs="Arial" w:eastAsia="Arial" w:hAnsi="Arial"/>
                  <w:color w:val="0563c1"/>
                  <w:u w:val="single"/>
                  <w:rtl w:val="0"/>
                </w:rPr>
                <w:t xml:space="preserve">https://sanantoniolaisla.gob.mx/dile-no/</w:t>
              </w:r>
            </w:hyperlink>
            <w:r w:rsidDel="00000000" w:rsidR="00000000" w:rsidRPr="00000000">
              <w:rPr>
                <w:rtl w:val="0"/>
              </w:rPr>
            </w:r>
          </w:p>
          <w:p w:rsidR="00000000" w:rsidDel="00000000" w:rsidP="00000000" w:rsidRDefault="00000000" w:rsidRPr="00000000" w14:paraId="000001A8">
            <w:pPr>
              <w:jc w:val="both"/>
              <w:rPr>
                <w:rFonts w:ascii="Arial" w:cs="Arial" w:eastAsia="Arial" w:hAnsi="Arial"/>
                <w:color w:val="0563c1"/>
                <w:u w:val="single"/>
              </w:rPr>
            </w:pPr>
            <w:r w:rsidDel="00000000" w:rsidR="00000000" w:rsidRPr="00000000">
              <w:rPr>
                <w:rtl w:val="0"/>
              </w:rPr>
            </w:r>
          </w:p>
          <w:p w:rsidR="00000000" w:rsidDel="00000000" w:rsidP="00000000" w:rsidRDefault="00000000" w:rsidRPr="00000000" w14:paraId="000001A9">
            <w:pPr>
              <w:jc w:val="both"/>
              <w:rPr>
                <w:rFonts w:ascii="Arial" w:cs="Arial" w:eastAsia="Arial" w:hAnsi="Arial"/>
              </w:rPr>
            </w:pPr>
            <w:r w:rsidDel="00000000" w:rsidR="00000000" w:rsidRPr="00000000">
              <w:rPr>
                <w:rFonts w:ascii="Arial" w:cs="Arial" w:eastAsia="Arial" w:hAnsi="Arial"/>
                <w:rtl w:val="0"/>
              </w:rPr>
              <w:t xml:space="preserve">Hipervínculos a documentos</w:t>
            </w:r>
          </w:p>
          <w:p w:rsidR="00000000" w:rsidDel="00000000" w:rsidP="00000000" w:rsidRDefault="00000000" w:rsidRPr="00000000" w14:paraId="000001AA">
            <w:pPr>
              <w:jc w:val="both"/>
              <w:rPr>
                <w:rFonts w:ascii="Arial" w:cs="Arial" w:eastAsia="Arial" w:hAnsi="Arial"/>
                <w:color w:val="0563c1"/>
                <w:u w:val="single"/>
              </w:rPr>
            </w:pPr>
            <w:r w:rsidDel="00000000" w:rsidR="00000000" w:rsidRPr="00000000">
              <w:rPr>
                <w:rtl w:val="0"/>
              </w:rPr>
            </w:r>
          </w:p>
          <w:p w:rsidR="00000000" w:rsidDel="00000000" w:rsidP="00000000" w:rsidRDefault="00000000" w:rsidRPr="00000000" w14:paraId="000001AB">
            <w:pPr>
              <w:jc w:val="both"/>
              <w:rPr>
                <w:rFonts w:ascii="Arial" w:cs="Arial" w:eastAsia="Arial" w:hAnsi="Arial"/>
              </w:rPr>
            </w:pPr>
            <w:hyperlink r:id="rId23">
              <w:r w:rsidDel="00000000" w:rsidR="00000000" w:rsidRPr="00000000">
                <w:rPr>
                  <w:rFonts w:ascii="Arial" w:cs="Arial" w:eastAsia="Arial" w:hAnsi="Arial"/>
                  <w:color w:val="0563c1"/>
                  <w:u w:val="single"/>
                  <w:rtl w:val="0"/>
                </w:rPr>
                <w:t xml:space="preserve">https://sanantoniolaisla.gob.mx/wp-content/uploads/2024/06/PROGRAMA-ADICCIONES-SALI-2022.pdf</w:t>
              </w:r>
            </w:hyperlink>
            <w:r w:rsidDel="00000000" w:rsidR="00000000" w:rsidRPr="00000000">
              <w:rPr>
                <w:rtl w:val="0"/>
              </w:rPr>
            </w:r>
          </w:p>
          <w:p w:rsidR="00000000" w:rsidDel="00000000" w:rsidP="00000000" w:rsidRDefault="00000000" w:rsidRPr="00000000" w14:paraId="000001AC">
            <w:pPr>
              <w:jc w:val="both"/>
              <w:rPr>
                <w:rFonts w:ascii="Arial" w:cs="Arial" w:eastAsia="Arial" w:hAnsi="Arial"/>
              </w:rPr>
            </w:pPr>
            <w:r w:rsidDel="00000000" w:rsidR="00000000" w:rsidRPr="00000000">
              <w:rPr>
                <w:rtl w:val="0"/>
              </w:rPr>
            </w:r>
          </w:p>
          <w:p w:rsidR="00000000" w:rsidDel="00000000" w:rsidP="00000000" w:rsidRDefault="00000000" w:rsidRPr="00000000" w14:paraId="000001AD">
            <w:pPr>
              <w:jc w:val="both"/>
              <w:rPr>
                <w:rFonts w:ascii="Arial" w:cs="Arial" w:eastAsia="Arial" w:hAnsi="Arial"/>
              </w:rPr>
            </w:pPr>
            <w:hyperlink r:id="rId24">
              <w:r w:rsidDel="00000000" w:rsidR="00000000" w:rsidRPr="00000000">
                <w:rPr>
                  <w:rFonts w:ascii="Arial" w:cs="Arial" w:eastAsia="Arial" w:hAnsi="Arial"/>
                  <w:color w:val="0563c1"/>
                  <w:u w:val="single"/>
                  <w:rtl w:val="0"/>
                </w:rPr>
                <w:t xml:space="preserve">https://sanantoniolaisla.gob.mx/wp-content/uploads/2024/06/CUESTIONARIO_ADICCIONES.pdf</w:t>
              </w:r>
            </w:hyperlink>
            <w:r w:rsidDel="00000000" w:rsidR="00000000" w:rsidRPr="00000000">
              <w:rPr>
                <w:rtl w:val="0"/>
              </w:rPr>
            </w:r>
          </w:p>
          <w:p w:rsidR="00000000" w:rsidDel="00000000" w:rsidP="00000000" w:rsidRDefault="00000000" w:rsidRPr="00000000" w14:paraId="000001AE">
            <w:pPr>
              <w:jc w:val="both"/>
              <w:rPr>
                <w:rFonts w:ascii="Arial" w:cs="Arial" w:eastAsia="Arial" w:hAnsi="Arial"/>
              </w:rPr>
            </w:pPr>
            <w:r w:rsidDel="00000000" w:rsidR="00000000" w:rsidRPr="00000000">
              <w:rPr>
                <w:rtl w:val="0"/>
              </w:rPr>
            </w:r>
          </w:p>
          <w:p w:rsidR="00000000" w:rsidDel="00000000" w:rsidP="00000000" w:rsidRDefault="00000000" w:rsidRPr="00000000" w14:paraId="000001AF">
            <w:pPr>
              <w:jc w:val="both"/>
              <w:rPr>
                <w:rFonts w:ascii="Arial" w:cs="Arial" w:eastAsia="Arial" w:hAnsi="Arial"/>
              </w:rPr>
            </w:pPr>
            <w:hyperlink r:id="rId25">
              <w:r w:rsidDel="00000000" w:rsidR="00000000" w:rsidRPr="00000000">
                <w:rPr>
                  <w:rFonts w:ascii="Arial" w:cs="Arial" w:eastAsia="Arial" w:hAnsi="Arial"/>
                  <w:color w:val="0563c1"/>
                  <w:u w:val="single"/>
                  <w:rtl w:val="0"/>
                </w:rPr>
                <w:t xml:space="preserve">https://sanantoniolaisla.gob.mx/descargas/</w:t>
              </w:r>
            </w:hyperlink>
            <w:r w:rsidDel="00000000" w:rsidR="00000000" w:rsidRPr="00000000">
              <w:rPr>
                <w:rtl w:val="0"/>
              </w:rPr>
            </w:r>
          </w:p>
          <w:p w:rsidR="00000000" w:rsidDel="00000000" w:rsidP="00000000" w:rsidRDefault="00000000" w:rsidRPr="00000000" w14:paraId="000001B0">
            <w:pPr>
              <w:jc w:val="both"/>
              <w:rPr>
                <w:rFonts w:ascii="Arial" w:cs="Arial" w:eastAsia="Arial" w:hAnsi="Arial"/>
              </w:rPr>
            </w:pPr>
            <w:r w:rsidDel="00000000" w:rsidR="00000000" w:rsidRPr="00000000">
              <w:rPr>
                <w:rtl w:val="0"/>
              </w:rPr>
            </w:r>
          </w:p>
          <w:p w:rsidR="00000000" w:rsidDel="00000000" w:rsidP="00000000" w:rsidRDefault="00000000" w:rsidRPr="00000000" w14:paraId="000001B1">
            <w:pPr>
              <w:jc w:val="both"/>
              <w:rPr>
                <w:rFonts w:ascii="Arial" w:cs="Arial" w:eastAsia="Arial" w:hAnsi="Arial"/>
              </w:rPr>
            </w:pPr>
            <w:hyperlink r:id="rId26">
              <w:r w:rsidDel="00000000" w:rsidR="00000000" w:rsidRPr="00000000">
                <w:rPr>
                  <w:rFonts w:ascii="Arial" w:cs="Arial" w:eastAsia="Arial" w:hAnsi="Arial"/>
                  <w:color w:val="0563c1"/>
                  <w:u w:val="single"/>
                  <w:rtl w:val="0"/>
                </w:rPr>
                <w:t xml:space="preserve">https://sanantoniolaisla.gob.mx/material-didactico/</w:t>
              </w:r>
            </w:hyperlink>
            <w:r w:rsidDel="00000000" w:rsidR="00000000" w:rsidRPr="00000000">
              <w:rPr>
                <w:rtl w:val="0"/>
              </w:rPr>
            </w:r>
          </w:p>
          <w:p w:rsidR="00000000" w:rsidDel="00000000" w:rsidP="00000000" w:rsidRDefault="00000000" w:rsidRPr="00000000" w14:paraId="000001B2">
            <w:pPr>
              <w:jc w:val="both"/>
              <w:rPr>
                <w:rFonts w:ascii="Arial" w:cs="Arial" w:eastAsia="Arial" w:hAnsi="Arial"/>
              </w:rPr>
            </w:pPr>
            <w:bookmarkStart w:colFirst="0" w:colLast="0" w:name="_heading=h.3znysh7" w:id="0"/>
            <w:bookmarkEnd w:id="0"/>
            <w:r w:rsidDel="00000000" w:rsidR="00000000" w:rsidRPr="00000000">
              <w:rPr>
                <w:rtl w:val="0"/>
              </w:rPr>
            </w:r>
          </w:p>
        </w:tc>
      </w:tr>
    </w:tbl>
    <w:p w:rsidR="00000000" w:rsidDel="00000000" w:rsidP="00000000" w:rsidRDefault="00000000" w:rsidRPr="00000000" w14:paraId="000001B3">
      <w:pPr>
        <w:rPr/>
      </w:pPr>
      <w:bookmarkStart w:colFirst="0" w:colLast="0" w:name="_heading=h.gjdgxs" w:id="1"/>
      <w:bookmarkEnd w:id="1"/>
      <w:r w:rsidDel="00000000" w:rsidR="00000000" w:rsidRPr="00000000">
        <w:rPr>
          <w:rtl w:val="0"/>
        </w:rPr>
      </w:r>
    </w:p>
    <w:sectPr>
      <w:headerReference r:id="rId27" w:type="default"/>
      <w:footerReference r:id="rId28" w:type="default"/>
      <w:pgSz w:h="15840" w:w="12240" w:orient="portrait"/>
      <w:pgMar w:bottom="3261"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4">
    <w:pPr>
      <w:tabs>
        <w:tab w:val="center" w:leader="none" w:pos="4419"/>
        <w:tab w:val="right" w:leader="none" w:pos="8838"/>
      </w:tabs>
      <w:ind w:left="-425" w:hanging="720"/>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-1066796</wp:posOffset>
          </wp:positionH>
          <wp:positionV relativeFrom="paragraph">
            <wp:posOffset>-447669</wp:posOffset>
          </wp:positionV>
          <wp:extent cx="7762875" cy="10070783"/>
          <wp:effectExtent b="0" l="0" r="0" t="0"/>
          <wp:wrapNone/>
          <wp:docPr descr="Imagen que contiene Gráfico de superficie&#10;&#10;Descripción generada automáticamente" id="4" name="image1.png"/>
          <a:graphic>
            <a:graphicData uri="http://schemas.openxmlformats.org/drawingml/2006/picture">
              <pic:pic>
                <pic:nvPicPr>
                  <pic:cNvPr descr="Imagen que contiene Gráfico de superficie&#10;&#10;Descripción generada automáticamente" id="0" name="image1.png"/>
                  <pic:cNvPicPr preferRelativeResize="0"/>
                </pic:nvPicPr>
                <pic:blipFill>
                  <a:blip r:embed="rId1"/>
                  <a:srcRect b="0" l="0" r="0" t="0"/>
                  <a:stretch>
                    <a:fillRect/>
                  </a:stretch>
                </pic:blipFill>
                <pic:spPr>
                  <a:xfrm>
                    <a:off x="0" y="0"/>
                    <a:ext cx="7762875" cy="1007078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709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val="1"/>
    <w:rsid w:val="005709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09AD"/>
    <w:rPr>
      <w:lang w:val="es-MX"/>
    </w:rPr>
  </w:style>
  <w:style w:type="paragraph" w:styleId="Prrafodelista">
    <w:name w:val="List Paragraph"/>
    <w:basedOn w:val="Normal"/>
    <w:uiPriority w:val="34"/>
    <w:qFormat w:val="1"/>
    <w:rsid w:val="00CA6134"/>
    <w:pPr>
      <w:ind w:left="720"/>
      <w:contextualSpacing w:val="1"/>
    </w:pPr>
  </w:style>
  <w:style w:type="character" w:styleId="Hipervnculo">
    <w:name w:val="Hyperlink"/>
    <w:basedOn w:val="Fuentedeprrafopredeter"/>
    <w:uiPriority w:val="99"/>
    <w:unhideWhenUsed w:val="1"/>
    <w:rsid w:val="00CA6134"/>
    <w:rPr>
      <w:color w:val="0563c1" w:themeColor="hyperlink"/>
      <w:u w:val="singl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b"/>
    <w:tblPr>
      <w:tblStyleRowBandSize w:val="1"/>
      <w:tblStyleColBandSize w:val="1"/>
      <w:tblCellMar>
        <w:top w:w="41.0" w:type="dxa"/>
        <w:left w:w="106.0" w:type="dxa"/>
        <w:right w:w="67.0" w:type="dxa"/>
      </w:tblCellMar>
    </w:tblPr>
  </w:style>
  <w:style w:type="table" w:styleId="a0" w:customStyle="1">
    <w:basedOn w:val="TableNormalb"/>
    <w:tblPr>
      <w:tblStyleRowBandSize w:val="1"/>
      <w:tblStyleColBandSize w:val="1"/>
      <w:tblCellMar>
        <w:top w:w="41.0" w:type="dxa"/>
        <w:left w:w="107.0" w:type="dxa"/>
        <w:right w:w="73.0" w:type="dxa"/>
      </w:tblCellMar>
    </w:tblPr>
  </w:style>
  <w:style w:type="table" w:styleId="a1" w:customStyle="1">
    <w:basedOn w:val="TableNormalb"/>
    <w:tblPr>
      <w:tblStyleRowBandSize w:val="1"/>
      <w:tblStyleColBandSize w:val="1"/>
      <w:tblCellMar>
        <w:top w:w="41.0" w:type="dxa"/>
        <w:right w:w="60.0" w:type="dxa"/>
      </w:tblCellMar>
    </w:tblPr>
  </w:style>
  <w:style w:type="table" w:styleId="a2" w:customStyle="1">
    <w:basedOn w:val="TableNormalb"/>
    <w:tblPr>
      <w:tblStyleRowBandSize w:val="1"/>
      <w:tblStyleColBandSize w:val="1"/>
      <w:tblCellMar>
        <w:top w:w="41.0" w:type="dxa"/>
        <w:right w:w="62.0" w:type="dxa"/>
      </w:tblCellMar>
    </w:tblPr>
  </w:style>
  <w:style w:type="table" w:styleId="a3" w:customStyle="1">
    <w:basedOn w:val="TableNormalb"/>
    <w:tblPr>
      <w:tblStyleRowBandSize w:val="1"/>
      <w:tblStyleColBandSize w:val="1"/>
      <w:tblCellMar>
        <w:top w:w="41.0" w:type="dxa"/>
        <w:left w:w="107.0" w:type="dxa"/>
        <w:right w:w="70.0" w:type="dxa"/>
      </w:tblCellMar>
    </w:tblPr>
  </w:style>
  <w:style w:type="table" w:styleId="a4" w:customStyle="1">
    <w:basedOn w:val="TableNormalb"/>
    <w:tblPr>
      <w:tblStyleRowBandSize w:val="1"/>
      <w:tblStyleColBandSize w:val="1"/>
      <w:tblCellMar>
        <w:top w:w="40.0" w:type="dxa"/>
        <w:right w:w="26.0" w:type="dxa"/>
      </w:tblCellMar>
    </w:tblPr>
  </w:style>
  <w:style w:type="table" w:styleId="a5" w:customStyle="1">
    <w:basedOn w:val="TableNormalb"/>
    <w:tblPr>
      <w:tblStyleRowBandSize w:val="1"/>
      <w:tblStyleColBandSize w:val="1"/>
      <w:tblCellMar>
        <w:top w:w="41.0" w:type="dxa"/>
        <w:left w:w="107.0" w:type="dxa"/>
        <w:right w:w="71.0" w:type="dxa"/>
      </w:tblCellMar>
    </w:tblPr>
  </w:style>
  <w:style w:type="table" w:styleId="a6" w:customStyle="1">
    <w:basedOn w:val="TableNormalb"/>
    <w:tblPr>
      <w:tblStyleRowBandSize w:val="1"/>
      <w:tblStyleColBandSize w:val="1"/>
      <w:tblCellMar>
        <w:top w:w="40.0" w:type="dxa"/>
        <w:right w:w="12.0" w:type="dxa"/>
      </w:tblCellMar>
    </w:tblPr>
  </w:style>
  <w:style w:type="table" w:styleId="a7" w:customStyle="1">
    <w:basedOn w:val="TableNormalb"/>
    <w:tblPr>
      <w:tblStyleRowBandSize w:val="1"/>
      <w:tblStyleColBandSize w:val="1"/>
      <w:tblCellMar>
        <w:top w:w="41.0" w:type="dxa"/>
        <w:left w:w="107.0" w:type="dxa"/>
        <w:right w:w="69.0" w:type="dxa"/>
      </w:tblCellMar>
    </w:tblPr>
  </w:style>
  <w:style w:type="table" w:styleId="a8" w:customStyle="1">
    <w:basedOn w:val="TableNormalb"/>
    <w:tblPr>
      <w:tblStyleRowBandSize w:val="1"/>
      <w:tblStyleColBandSize w:val="1"/>
      <w:tblCellMar>
        <w:top w:w="41.0" w:type="dxa"/>
        <w:left w:w="107.0" w:type="dxa"/>
        <w:right w:w="70.0" w:type="dxa"/>
      </w:tblCellMar>
    </w:tblPr>
  </w:style>
  <w:style w:type="table" w:styleId="a9" w:customStyle="1">
    <w:basedOn w:val="TableNormalb"/>
    <w:tblPr>
      <w:tblStyleRowBandSize w:val="1"/>
      <w:tblStyleColBandSize w:val="1"/>
      <w:tblCellMar>
        <w:top w:w="41.0" w:type="dxa"/>
        <w:left w:w="107.0" w:type="dxa"/>
        <w:right w:w="67.0" w:type="dxa"/>
      </w:tblCellMar>
    </w:tblPr>
  </w:style>
  <w:style w:type="table" w:styleId="aa" w:customStyle="1">
    <w:basedOn w:val="TableNormalb"/>
    <w:tblPr>
      <w:tblStyleRowBandSize w:val="1"/>
      <w:tblStyleColBandSize w:val="1"/>
      <w:tblCellMar>
        <w:top w:w="41.0" w:type="dxa"/>
        <w:left w:w="107.0" w:type="dxa"/>
        <w:right w:w="70.0" w:type="dxa"/>
      </w:tblCellMar>
    </w:tblPr>
  </w:style>
  <w:style w:type="table" w:styleId="ab" w:customStyle="1">
    <w:basedOn w:val="TableNormalb"/>
    <w:tblPr>
      <w:tblStyleRowBandSize w:val="1"/>
      <w:tblStyleColBandSize w:val="1"/>
      <w:tblCellMar>
        <w:top w:w="41.0" w:type="dxa"/>
        <w:left w:w="107.0" w:type="dxa"/>
        <w:right w:w="71.0" w:type="dxa"/>
      </w:tblCellMar>
    </w:tblPr>
  </w:style>
  <w:style w:type="table" w:styleId="ac" w:customStyle="1">
    <w:basedOn w:val="TableNormalb"/>
    <w:tblPr>
      <w:tblStyleRowBandSize w:val="1"/>
      <w:tblStyleColBandSize w:val="1"/>
      <w:tblCellMar>
        <w:top w:w="41.0" w:type="dxa"/>
        <w:left w:w="827.0" w:type="dxa"/>
        <w:right w:w="115.0" w:type="dxa"/>
      </w:tblCellMar>
    </w:tblPr>
  </w:style>
  <w:style w:type="table" w:styleId="ad" w:customStyle="1">
    <w:basedOn w:val="TableNormalb"/>
    <w:tblPr>
      <w:tblStyleRowBandSize w:val="1"/>
      <w:tblStyleColBandSize w:val="1"/>
      <w:tblCellMar>
        <w:top w:w="41.0" w:type="dxa"/>
        <w:left w:w="827.0" w:type="dxa"/>
        <w:right w:w="115.0" w:type="dxa"/>
      </w:tblCellMar>
    </w:tblPr>
  </w:style>
  <w:style w:type="table" w:styleId="ae" w:customStyle="1">
    <w:basedOn w:val="TableNormalb"/>
    <w:tblPr>
      <w:tblStyleRowBandSize w:val="1"/>
      <w:tblStyleColBandSize w:val="1"/>
      <w:tblCellMar>
        <w:top w:w="41.0" w:type="dxa"/>
        <w:left w:w="827.0" w:type="dxa"/>
        <w:right w:w="115.0" w:type="dxa"/>
      </w:tblCellMar>
    </w:tblPr>
  </w:style>
  <w:style w:type="table" w:styleId="af" w:customStyle="1">
    <w:basedOn w:val="TableNormalb"/>
    <w:tblPr>
      <w:tblStyleRowBandSize w:val="1"/>
      <w:tblStyleColBandSize w:val="1"/>
      <w:tblCellMar>
        <w:top w:w="41.0" w:type="dxa"/>
        <w:left w:w="827.0" w:type="dxa"/>
        <w:right w:w="115.0" w:type="dxa"/>
      </w:tblCellMar>
    </w:tblPr>
  </w:style>
  <w:style w:type="table" w:styleId="af0" w:customStyle="1">
    <w:basedOn w:val="TableNormalb"/>
    <w:tblPr>
      <w:tblStyleRowBandSize w:val="1"/>
      <w:tblStyleColBandSize w:val="1"/>
      <w:tblCellMar>
        <w:top w:w="41.0" w:type="dxa"/>
        <w:left w:w="827.0" w:type="dxa"/>
        <w:right w:w="115.0" w:type="dxa"/>
      </w:tblCellMar>
    </w:tblPr>
  </w:style>
  <w:style w:type="table" w:styleId="af1" w:customStyle="1">
    <w:basedOn w:val="TableNormalb"/>
    <w:tblPr>
      <w:tblStyleRowBandSize w:val="1"/>
      <w:tblStyleColBandSize w:val="1"/>
      <w:tblCellMar>
        <w:top w:w="41.0" w:type="dxa"/>
        <w:left w:w="827.0" w:type="dxa"/>
        <w:right w:w="115.0" w:type="dxa"/>
      </w:tblCellMar>
    </w:tblPr>
  </w:style>
  <w:style w:type="table" w:styleId="af2" w:customStyle="1">
    <w:basedOn w:val="TableNormalb"/>
    <w:tblPr>
      <w:tblStyleRowBandSize w:val="1"/>
      <w:tblStyleColBandSize w:val="1"/>
      <w:tblCellMar>
        <w:top w:w="41.0" w:type="dxa"/>
        <w:left w:w="827.0" w:type="dxa"/>
        <w:right w:w="115.0" w:type="dxa"/>
      </w:tblCellMar>
    </w:tblPr>
  </w:style>
  <w:style w:type="table" w:styleId="af3" w:customStyle="1">
    <w:basedOn w:val="TableNormalb"/>
    <w:tblPr>
      <w:tblStyleRowBandSize w:val="1"/>
      <w:tblStyleColBandSize w:val="1"/>
      <w:tblCellMar>
        <w:top w:w="41.0" w:type="dxa"/>
        <w:left w:w="827.0" w:type="dxa"/>
        <w:right w:w="115.0" w:type="dxa"/>
      </w:tblCellMar>
    </w:tblPr>
  </w:style>
  <w:style w:type="table" w:styleId="af4" w:customStyle="1">
    <w:basedOn w:val="TableNormalb"/>
    <w:tblPr>
      <w:tblStyleRowBandSize w:val="1"/>
      <w:tblStyleColBandSize w:val="1"/>
      <w:tblCellMar>
        <w:top w:w="41.0" w:type="dxa"/>
        <w:left w:w="827.0" w:type="dxa"/>
        <w:right w:w="115.0" w:type="dxa"/>
      </w:tblCellMar>
    </w:tblPr>
  </w:style>
  <w:style w:type="table" w:styleId="af5" w:customStyle="1">
    <w:basedOn w:val="TableNormalb"/>
    <w:tblPr>
      <w:tblStyleRowBandSize w:val="1"/>
      <w:tblStyleColBandSize w:val="1"/>
      <w:tblCellMar>
        <w:top w:w="41.0" w:type="dxa"/>
        <w:left w:w="827.0" w:type="dxa"/>
        <w:right w:w="115.0" w:type="dxa"/>
      </w:tblCellMar>
    </w:tblPr>
  </w:style>
  <w:style w:type="table" w:styleId="af6" w:customStyle="1">
    <w:basedOn w:val="TableNormalb"/>
    <w:tblPr>
      <w:tblStyleRowBandSize w:val="1"/>
      <w:tblStyleColBandSize w:val="1"/>
      <w:tblCellMar>
        <w:top w:w="41.0" w:type="dxa"/>
        <w:left w:w="827.0" w:type="dxa"/>
        <w:right w:w="115.0" w:type="dxa"/>
      </w:tblCellMar>
    </w:tblPr>
  </w:style>
  <w:style w:type="table" w:styleId="af7" w:customStyle="1">
    <w:basedOn w:val="TableNormalb"/>
    <w:tblPr>
      <w:tblStyleRowBandSize w:val="1"/>
      <w:tblStyleColBandSize w:val="1"/>
      <w:tblCellMar>
        <w:top w:w="41.0" w:type="dxa"/>
        <w:left w:w="827.0" w:type="dxa"/>
        <w:right w:w="115.0" w:type="dxa"/>
      </w:tblCellMar>
    </w:tblPr>
  </w:style>
  <w:style w:type="table" w:styleId="af8" w:customStyle="1">
    <w:basedOn w:val="TableNormalb"/>
    <w:tblPr>
      <w:tblStyleRowBandSize w:val="1"/>
      <w:tblStyleColBandSize w:val="1"/>
      <w:tblCellMar>
        <w:top w:w="41.0" w:type="dxa"/>
        <w:left w:w="827.0" w:type="dxa"/>
        <w:right w:w="115.0" w:type="dxa"/>
      </w:tblCellMar>
    </w:tblPr>
  </w:style>
  <w:style w:type="table" w:styleId="af9" w:customStyle="1">
    <w:basedOn w:val="TableNormalb"/>
    <w:tblPr>
      <w:tblStyleRowBandSize w:val="1"/>
      <w:tblStyleColBandSize w:val="1"/>
      <w:tblCellMar>
        <w:top w:w="41.0" w:type="dxa"/>
        <w:left w:w="827.0" w:type="dxa"/>
        <w:right w:w="115.0" w:type="dxa"/>
      </w:tblCellMar>
    </w:tblPr>
  </w:style>
  <w:style w:type="table" w:styleId="afa" w:customStyle="1">
    <w:basedOn w:val="TableNormalb"/>
    <w:tblPr>
      <w:tblStyleRowBandSize w:val="1"/>
      <w:tblStyleColBandSize w:val="1"/>
      <w:tblCellMar>
        <w:top w:w="41.0" w:type="dxa"/>
        <w:left w:w="827.0" w:type="dxa"/>
        <w:right w:w="115.0" w:type="dxa"/>
      </w:tblCellMar>
    </w:tblPr>
  </w:style>
  <w:style w:type="character" w:styleId="Nmerodepgina">
    <w:name w:val="page number"/>
    <w:basedOn w:val="Fuentedeprrafopredeter"/>
    <w:uiPriority w:val="99"/>
    <w:semiHidden w:val="1"/>
    <w:unhideWhenUsed w:val="1"/>
    <w:rsid w:val="00B6330C"/>
  </w:style>
  <w:style w:type="character" w:styleId="Mencinsinresolver1" w:customStyle="1">
    <w:name w:val="Mención sin resolver1"/>
    <w:basedOn w:val="Fuentedeprrafopredeter"/>
    <w:uiPriority w:val="99"/>
    <w:semiHidden w:val="1"/>
    <w:unhideWhenUsed w:val="1"/>
    <w:rsid w:val="001E5A88"/>
    <w:rPr>
      <w:color w:val="605e5c"/>
      <w:shd w:color="auto" w:fill="e1dfdd" w:val="clear"/>
    </w:rPr>
  </w:style>
  <w:style w:type="table" w:styleId="afb" w:customStyle="1">
    <w:basedOn w:val="TableNormala"/>
    <w:tblPr>
      <w:tblStyleRowBandSize w:val="1"/>
      <w:tblStyleColBandSize w:val="1"/>
      <w:tblCellMar>
        <w:top w:w="41.0" w:type="dxa"/>
        <w:left w:w="827.0" w:type="dxa"/>
        <w:right w:w="115.0" w:type="dxa"/>
      </w:tblCellMar>
    </w:tblPr>
  </w:style>
  <w:style w:type="table" w:styleId="afc" w:customStyle="1">
    <w:basedOn w:val="TableNormala"/>
    <w:tblPr>
      <w:tblStyleRowBandSize w:val="1"/>
      <w:tblStyleColBandSize w:val="1"/>
      <w:tblCellMar>
        <w:top w:w="41.0" w:type="dxa"/>
        <w:left w:w="827.0" w:type="dxa"/>
        <w:right w:w="115.0" w:type="dxa"/>
      </w:tblCellMar>
    </w:tblPr>
  </w:style>
  <w:style w:type="table" w:styleId="afd" w:customStyle="1">
    <w:basedOn w:val="TableNormala"/>
    <w:tblPr>
      <w:tblStyleRowBandSize w:val="1"/>
      <w:tblStyleColBandSize w:val="1"/>
      <w:tblCellMar>
        <w:top w:w="41.0" w:type="dxa"/>
        <w:left w:w="827.0" w:type="dxa"/>
        <w:right w:w="115.0" w:type="dxa"/>
      </w:tblCellMar>
    </w:tblPr>
  </w:style>
  <w:style w:type="table" w:styleId="afe" w:customStyle="1">
    <w:basedOn w:val="TableNormala"/>
    <w:tblPr>
      <w:tblStyleRowBandSize w:val="1"/>
      <w:tblStyleColBandSize w:val="1"/>
      <w:tblCellMar>
        <w:top w:w="41.0" w:type="dxa"/>
        <w:left w:w="827.0" w:type="dxa"/>
        <w:right w:w="115.0" w:type="dxa"/>
      </w:tblCellMar>
    </w:tblPr>
  </w:style>
  <w:style w:type="table" w:styleId="aff" w:customStyle="1">
    <w:basedOn w:val="TableNormala"/>
    <w:tblPr>
      <w:tblStyleRowBandSize w:val="1"/>
      <w:tblStyleColBandSize w:val="1"/>
      <w:tblCellMar>
        <w:top w:w="41.0" w:type="dxa"/>
        <w:left w:w="827.0" w:type="dxa"/>
        <w:right w:w="115.0" w:type="dxa"/>
      </w:tblCellMar>
    </w:tblPr>
  </w:style>
  <w:style w:type="table" w:styleId="aff0" w:customStyle="1">
    <w:basedOn w:val="TableNormala"/>
    <w:tblPr>
      <w:tblStyleRowBandSize w:val="1"/>
      <w:tblStyleColBandSize w:val="1"/>
      <w:tblCellMar>
        <w:top w:w="41.0" w:type="dxa"/>
        <w:left w:w="827.0" w:type="dxa"/>
        <w:right w:w="115.0" w:type="dxa"/>
      </w:tblCellMar>
    </w:tblPr>
  </w:style>
  <w:style w:type="table" w:styleId="aff1" w:customStyle="1">
    <w:basedOn w:val="TableNormala"/>
    <w:tblPr>
      <w:tblStyleRowBandSize w:val="1"/>
      <w:tblStyleColBandSize w:val="1"/>
      <w:tblCellMar>
        <w:top w:w="41.0" w:type="dxa"/>
        <w:left w:w="827.0" w:type="dxa"/>
        <w:right w:w="115.0" w:type="dxa"/>
      </w:tblCellMar>
    </w:tblPr>
  </w:style>
  <w:style w:type="table" w:styleId="aff2" w:customStyle="1">
    <w:basedOn w:val="TableNormala"/>
    <w:tblPr>
      <w:tblStyleRowBandSize w:val="1"/>
      <w:tblStyleColBandSize w:val="1"/>
      <w:tblCellMar>
        <w:top w:w="41.0" w:type="dxa"/>
        <w:left w:w="827.0" w:type="dxa"/>
        <w:right w:w="115.0" w:type="dxa"/>
      </w:tblCellMar>
    </w:tblPr>
  </w:style>
  <w:style w:type="table" w:styleId="aff3" w:customStyle="1">
    <w:basedOn w:val="TableNormala"/>
    <w:tblPr>
      <w:tblStyleRowBandSize w:val="1"/>
      <w:tblStyleColBandSize w:val="1"/>
      <w:tblCellMar>
        <w:top w:w="41.0" w:type="dxa"/>
        <w:left w:w="827.0" w:type="dxa"/>
        <w:right w:w="115.0" w:type="dxa"/>
      </w:tblCellMar>
    </w:tblPr>
  </w:style>
  <w:style w:type="table" w:styleId="aff4" w:customStyle="1">
    <w:basedOn w:val="TableNormala"/>
    <w:tblPr>
      <w:tblStyleRowBandSize w:val="1"/>
      <w:tblStyleColBandSize w:val="1"/>
      <w:tblCellMar>
        <w:top w:w="41.0" w:type="dxa"/>
        <w:left w:w="827.0" w:type="dxa"/>
        <w:right w:w="115.0" w:type="dxa"/>
      </w:tblCellMar>
    </w:tblPr>
  </w:style>
  <w:style w:type="table" w:styleId="aff5" w:customStyle="1">
    <w:basedOn w:val="TableNormala"/>
    <w:tblPr>
      <w:tblStyleRowBandSize w:val="1"/>
      <w:tblStyleColBandSize w:val="1"/>
      <w:tblCellMar>
        <w:top w:w="41.0" w:type="dxa"/>
        <w:left w:w="827.0" w:type="dxa"/>
        <w:right w:w="115.0" w:type="dxa"/>
      </w:tblCellMar>
    </w:tblPr>
  </w:style>
  <w:style w:type="table" w:styleId="aff6" w:customStyle="1">
    <w:basedOn w:val="TableNormala"/>
    <w:tblPr>
      <w:tblStyleRowBandSize w:val="1"/>
      <w:tblStyleColBandSize w:val="1"/>
      <w:tblCellMar>
        <w:top w:w="41.0" w:type="dxa"/>
        <w:left w:w="827.0" w:type="dxa"/>
        <w:right w:w="115.0" w:type="dxa"/>
      </w:tblCellMar>
    </w:tblPr>
  </w:style>
  <w:style w:type="table" w:styleId="aff7" w:customStyle="1">
    <w:basedOn w:val="TableNormala"/>
    <w:tblPr>
      <w:tblStyleRowBandSize w:val="1"/>
      <w:tblStyleColBandSize w:val="1"/>
      <w:tblCellMar>
        <w:top w:w="41.0" w:type="dxa"/>
        <w:left w:w="827.0" w:type="dxa"/>
        <w:right w:w="115.0" w:type="dxa"/>
      </w:tblCellMar>
    </w:tblPr>
  </w:style>
  <w:style w:type="table" w:styleId="aff8" w:customStyle="1">
    <w:basedOn w:val="TableNormala"/>
    <w:tblPr>
      <w:tblStyleRowBandSize w:val="1"/>
      <w:tblStyleColBandSize w:val="1"/>
      <w:tblCellMar>
        <w:top w:w="41.0" w:type="dxa"/>
        <w:left w:w="827.0" w:type="dxa"/>
        <w:right w:w="115.0" w:type="dxa"/>
      </w:tblCellMar>
    </w:tblPr>
  </w:style>
  <w:style w:type="table" w:styleId="aff9" w:customStyle="1">
    <w:basedOn w:val="TableNormala"/>
    <w:tblPr>
      <w:tblStyleRowBandSize w:val="1"/>
      <w:tblStyleColBandSize w:val="1"/>
      <w:tblCellMar>
        <w:top w:w="41.0" w:type="dxa"/>
        <w:left w:w="827.0" w:type="dxa"/>
        <w:right w:w="115.0" w:type="dxa"/>
      </w:tblCellMar>
    </w:tblPr>
  </w:style>
  <w:style w:type="table" w:styleId="affa" w:customStyle="1">
    <w:basedOn w:val="TableNormala"/>
    <w:tblPr>
      <w:tblStyleRowBandSize w:val="1"/>
      <w:tblStyleColBandSize w:val="1"/>
      <w:tblCellMar>
        <w:top w:w="41.0" w:type="dxa"/>
        <w:left w:w="827.0" w:type="dxa"/>
        <w:right w:w="115.0" w:type="dxa"/>
      </w:tblCellMar>
    </w:tblPr>
  </w:style>
  <w:style w:type="table" w:styleId="affb" w:customStyle="1">
    <w:basedOn w:val="TableNormala"/>
    <w:tblPr>
      <w:tblStyleRowBandSize w:val="1"/>
      <w:tblStyleColBandSize w:val="1"/>
      <w:tblCellMar>
        <w:top w:w="41.0" w:type="dxa"/>
        <w:left w:w="827.0" w:type="dxa"/>
        <w:right w:w="115.0" w:type="dxa"/>
      </w:tblCellMar>
    </w:tblPr>
  </w:style>
  <w:style w:type="table" w:styleId="affc" w:customStyle="1">
    <w:basedOn w:val="TableNormala"/>
    <w:tblPr>
      <w:tblStyleRowBandSize w:val="1"/>
      <w:tblStyleColBandSize w:val="1"/>
      <w:tblCellMar>
        <w:top w:w="41.0" w:type="dxa"/>
        <w:left w:w="827.0" w:type="dxa"/>
        <w:right w:w="115.0" w:type="dxa"/>
      </w:tblCellMar>
    </w:tblPr>
  </w:style>
  <w:style w:type="table" w:styleId="affd" w:customStyle="1">
    <w:basedOn w:val="TableNormala"/>
    <w:tblPr>
      <w:tblStyleRowBandSize w:val="1"/>
      <w:tblStyleColBandSize w:val="1"/>
      <w:tblCellMar>
        <w:top w:w="41.0" w:type="dxa"/>
        <w:left w:w="827.0" w:type="dxa"/>
        <w:right w:w="115.0" w:type="dxa"/>
      </w:tblCellMar>
    </w:tblPr>
  </w:style>
  <w:style w:type="table" w:styleId="affe" w:customStyle="1">
    <w:basedOn w:val="TableNormala"/>
    <w:tblPr>
      <w:tblStyleRowBandSize w:val="1"/>
      <w:tblStyleColBandSize w:val="1"/>
      <w:tblCellMar>
        <w:top w:w="41.0" w:type="dxa"/>
        <w:left w:w="827.0" w:type="dxa"/>
        <w:right w:w="115.0" w:type="dxa"/>
      </w:tblCellMar>
    </w:tblPr>
  </w:style>
  <w:style w:type="table" w:styleId="afff" w:customStyle="1">
    <w:basedOn w:val="TableNormala"/>
    <w:tblPr>
      <w:tblStyleRowBandSize w:val="1"/>
      <w:tblStyleColBandSize w:val="1"/>
      <w:tblCellMar>
        <w:top w:w="41.0" w:type="dxa"/>
        <w:left w:w="827.0" w:type="dxa"/>
        <w:right w:w="115.0" w:type="dxa"/>
      </w:tblCellMar>
    </w:tblPr>
  </w:style>
  <w:style w:type="table" w:styleId="afff0" w:customStyle="1">
    <w:basedOn w:val="TableNormala"/>
    <w:tblPr>
      <w:tblStyleRowBandSize w:val="1"/>
      <w:tblStyleColBandSize w:val="1"/>
      <w:tblCellMar>
        <w:top w:w="41.0" w:type="dxa"/>
        <w:left w:w="827.0" w:type="dxa"/>
        <w:right w:w="115.0" w:type="dxa"/>
      </w:tblCellMar>
    </w:tblPr>
  </w:style>
  <w:style w:type="table" w:styleId="afff1" w:customStyle="1">
    <w:basedOn w:val="TableNormala"/>
    <w:tblPr>
      <w:tblStyleRowBandSize w:val="1"/>
      <w:tblStyleColBandSize w:val="1"/>
      <w:tblCellMar>
        <w:top w:w="41.0" w:type="dxa"/>
        <w:left w:w="827.0" w:type="dxa"/>
        <w:right w:w="115.0" w:type="dxa"/>
      </w:tblCellMar>
    </w:tblPr>
  </w:style>
  <w:style w:type="table" w:styleId="afff2" w:customStyle="1">
    <w:basedOn w:val="TableNormala"/>
    <w:tblPr>
      <w:tblStyleRowBandSize w:val="1"/>
      <w:tblStyleColBandSize w:val="1"/>
      <w:tblCellMar>
        <w:top w:w="41.0" w:type="dxa"/>
        <w:left w:w="827.0" w:type="dxa"/>
        <w:right w:w="115.0" w:type="dxa"/>
      </w:tblCellMar>
    </w:tblPr>
  </w:style>
  <w:style w:type="table" w:styleId="afff3" w:customStyle="1">
    <w:basedOn w:val="TableNormala"/>
    <w:tblPr>
      <w:tblStyleRowBandSize w:val="1"/>
      <w:tblStyleColBandSize w:val="1"/>
      <w:tblCellMar>
        <w:top w:w="41.0" w:type="dxa"/>
        <w:left w:w="827.0" w:type="dxa"/>
        <w:right w:w="115.0" w:type="dxa"/>
      </w:tblCellMar>
    </w:tblPr>
  </w:style>
  <w:style w:type="table" w:styleId="afff4" w:customStyle="1">
    <w:basedOn w:val="TableNormala"/>
    <w:tblPr>
      <w:tblStyleRowBandSize w:val="1"/>
      <w:tblStyleColBandSize w:val="1"/>
      <w:tblCellMar>
        <w:top w:w="41.0" w:type="dxa"/>
        <w:left w:w="827.0" w:type="dxa"/>
        <w:right w:w="115.0" w:type="dxa"/>
      </w:tblCellMar>
    </w:tblPr>
  </w:style>
  <w:style w:type="table" w:styleId="afff5" w:customStyle="1">
    <w:basedOn w:val="TableNormala"/>
    <w:tblPr>
      <w:tblStyleRowBandSize w:val="1"/>
      <w:tblStyleColBandSize w:val="1"/>
      <w:tblCellMar>
        <w:top w:w="41.0" w:type="dxa"/>
        <w:left w:w="827.0" w:type="dxa"/>
        <w:right w:w="115.0" w:type="dxa"/>
      </w:tblCellMar>
    </w:tblPr>
  </w:style>
  <w:style w:type="table" w:styleId="afff6" w:customStyle="1">
    <w:basedOn w:val="TableNormala"/>
    <w:tblPr>
      <w:tblStyleRowBandSize w:val="1"/>
      <w:tblStyleColBandSize w:val="1"/>
      <w:tblCellMar>
        <w:top w:w="41.0" w:type="dxa"/>
        <w:left w:w="827.0" w:type="dxa"/>
        <w:right w:w="115.0" w:type="dxa"/>
      </w:tblCellMar>
    </w:tblPr>
  </w:style>
  <w:style w:type="table" w:styleId="afff7" w:customStyle="1">
    <w:basedOn w:val="TableNormal8"/>
    <w:tblPr>
      <w:tblStyleRowBandSize w:val="1"/>
      <w:tblStyleColBandSize w:val="1"/>
      <w:tblCellMar>
        <w:top w:w="41.0" w:type="dxa"/>
        <w:left w:w="827.0" w:type="dxa"/>
        <w:right w:w="115.0" w:type="dxa"/>
      </w:tblCellMar>
    </w:tblPr>
  </w:style>
  <w:style w:type="table" w:styleId="afff8" w:customStyle="1">
    <w:basedOn w:val="TableNormal8"/>
    <w:tblPr>
      <w:tblStyleRowBandSize w:val="1"/>
      <w:tblStyleColBandSize w:val="1"/>
      <w:tblCellMar>
        <w:top w:w="41.0" w:type="dxa"/>
        <w:left w:w="827.0" w:type="dxa"/>
        <w:right w:w="115.0" w:type="dxa"/>
      </w:tblCellMar>
    </w:tblPr>
  </w:style>
  <w:style w:type="table" w:styleId="afff9" w:customStyle="1">
    <w:basedOn w:val="TableNormal8"/>
    <w:tblPr>
      <w:tblStyleRowBandSize w:val="1"/>
      <w:tblStyleColBandSize w:val="1"/>
      <w:tblCellMar>
        <w:top w:w="41.0" w:type="dxa"/>
        <w:left w:w="827.0" w:type="dxa"/>
        <w:right w:w="115.0" w:type="dxa"/>
      </w:tblCellMar>
    </w:tblPr>
  </w:style>
  <w:style w:type="table" w:styleId="afffa" w:customStyle="1">
    <w:basedOn w:val="TableNormal8"/>
    <w:tblPr>
      <w:tblStyleRowBandSize w:val="1"/>
      <w:tblStyleColBandSize w:val="1"/>
      <w:tblCellMar>
        <w:top w:w="41.0" w:type="dxa"/>
        <w:left w:w="827.0" w:type="dxa"/>
        <w:right w:w="115.0" w:type="dxa"/>
      </w:tblCellMar>
    </w:tblPr>
  </w:style>
  <w:style w:type="table" w:styleId="afffb" w:customStyle="1">
    <w:basedOn w:val="TableNormal8"/>
    <w:tblPr>
      <w:tblStyleRowBandSize w:val="1"/>
      <w:tblStyleColBandSize w:val="1"/>
      <w:tblCellMar>
        <w:top w:w="41.0" w:type="dxa"/>
        <w:left w:w="827.0" w:type="dxa"/>
        <w:right w:w="115.0" w:type="dxa"/>
      </w:tblCellMar>
    </w:tblPr>
  </w:style>
  <w:style w:type="table" w:styleId="afffc" w:customStyle="1">
    <w:basedOn w:val="TableNormal8"/>
    <w:tblPr>
      <w:tblStyleRowBandSize w:val="1"/>
      <w:tblStyleColBandSize w:val="1"/>
      <w:tblCellMar>
        <w:top w:w="41.0" w:type="dxa"/>
        <w:left w:w="827.0" w:type="dxa"/>
        <w:right w:w="115.0" w:type="dxa"/>
      </w:tblCellMar>
    </w:tblPr>
  </w:style>
  <w:style w:type="table" w:styleId="afffd" w:customStyle="1">
    <w:basedOn w:val="TableNormal8"/>
    <w:tblPr>
      <w:tblStyleRowBandSize w:val="1"/>
      <w:tblStyleColBandSize w:val="1"/>
      <w:tblCellMar>
        <w:top w:w="41.0" w:type="dxa"/>
        <w:left w:w="827.0" w:type="dxa"/>
        <w:right w:w="115.0" w:type="dxa"/>
      </w:tblCellMar>
    </w:tblPr>
  </w:style>
  <w:style w:type="table" w:styleId="afffe" w:customStyle="1">
    <w:basedOn w:val="TableNormal8"/>
    <w:tblPr>
      <w:tblStyleRowBandSize w:val="1"/>
      <w:tblStyleColBandSize w:val="1"/>
      <w:tblCellMar>
        <w:top w:w="41.0" w:type="dxa"/>
        <w:left w:w="827.0" w:type="dxa"/>
        <w:right w:w="115.0" w:type="dxa"/>
      </w:tblCellMar>
    </w:tblPr>
  </w:style>
  <w:style w:type="table" w:styleId="affff" w:customStyle="1">
    <w:basedOn w:val="TableNormal8"/>
    <w:tblPr>
      <w:tblStyleRowBandSize w:val="1"/>
      <w:tblStyleColBandSize w:val="1"/>
      <w:tblCellMar>
        <w:top w:w="41.0" w:type="dxa"/>
        <w:left w:w="827.0" w:type="dxa"/>
        <w:right w:w="115.0" w:type="dxa"/>
      </w:tblCellMar>
    </w:tblPr>
  </w:style>
  <w:style w:type="table" w:styleId="affff0" w:customStyle="1">
    <w:basedOn w:val="TableNormal8"/>
    <w:tblPr>
      <w:tblStyleRowBandSize w:val="1"/>
      <w:tblStyleColBandSize w:val="1"/>
      <w:tblCellMar>
        <w:top w:w="41.0" w:type="dxa"/>
        <w:left w:w="827.0" w:type="dxa"/>
        <w:right w:w="115.0" w:type="dxa"/>
      </w:tblCellMar>
    </w:tblPr>
  </w:style>
  <w:style w:type="table" w:styleId="affff1" w:customStyle="1">
    <w:basedOn w:val="TableNormal8"/>
    <w:tblPr>
      <w:tblStyleRowBandSize w:val="1"/>
      <w:tblStyleColBandSize w:val="1"/>
      <w:tblCellMar>
        <w:top w:w="41.0" w:type="dxa"/>
        <w:left w:w="827.0" w:type="dxa"/>
        <w:right w:w="115.0" w:type="dxa"/>
      </w:tblCellMar>
    </w:tblPr>
  </w:style>
  <w:style w:type="table" w:styleId="affff2" w:customStyle="1">
    <w:basedOn w:val="TableNormal8"/>
    <w:tblPr>
      <w:tblStyleRowBandSize w:val="1"/>
      <w:tblStyleColBandSize w:val="1"/>
      <w:tblCellMar>
        <w:top w:w="41.0" w:type="dxa"/>
        <w:left w:w="827.0" w:type="dxa"/>
        <w:right w:w="115.0" w:type="dxa"/>
      </w:tblCellMar>
    </w:tblPr>
  </w:style>
  <w:style w:type="table" w:styleId="affff3" w:customStyle="1">
    <w:basedOn w:val="TableNormal8"/>
    <w:tblPr>
      <w:tblStyleRowBandSize w:val="1"/>
      <w:tblStyleColBandSize w:val="1"/>
      <w:tblCellMar>
        <w:top w:w="41.0" w:type="dxa"/>
        <w:left w:w="827.0" w:type="dxa"/>
        <w:right w:w="115.0" w:type="dxa"/>
      </w:tblCellMar>
    </w:tblPr>
  </w:style>
  <w:style w:type="table" w:styleId="affff4" w:customStyle="1">
    <w:basedOn w:val="TableNormal8"/>
    <w:tblPr>
      <w:tblStyleRowBandSize w:val="1"/>
      <w:tblStyleColBandSize w:val="1"/>
      <w:tblCellMar>
        <w:top w:w="41.0" w:type="dxa"/>
        <w:left w:w="827.0" w:type="dxa"/>
        <w:right w:w="115.0" w:type="dxa"/>
      </w:tblCellMar>
    </w:tblPr>
  </w:style>
  <w:style w:type="table" w:styleId="affff5" w:customStyle="1">
    <w:basedOn w:val="TableNormal8"/>
    <w:tblPr>
      <w:tblStyleRowBandSize w:val="1"/>
      <w:tblStyleColBandSize w:val="1"/>
      <w:tblCellMar>
        <w:top w:w="41.0" w:type="dxa"/>
        <w:left w:w="827.0" w:type="dxa"/>
        <w:right w:w="115.0" w:type="dxa"/>
      </w:tblCellMar>
    </w:tblPr>
  </w:style>
  <w:style w:type="table" w:styleId="affff6" w:customStyle="1">
    <w:basedOn w:val="TableNormal8"/>
    <w:tblPr>
      <w:tblStyleRowBandSize w:val="1"/>
      <w:tblStyleColBandSize w:val="1"/>
      <w:tblCellMar>
        <w:top w:w="41.0" w:type="dxa"/>
        <w:left w:w="827.0" w:type="dxa"/>
        <w:right w:w="115.0" w:type="dxa"/>
      </w:tblCellMar>
    </w:tblPr>
  </w:style>
  <w:style w:type="table" w:styleId="affff7" w:customStyle="1">
    <w:basedOn w:val="TableNormal8"/>
    <w:tblPr>
      <w:tblStyleRowBandSize w:val="1"/>
      <w:tblStyleColBandSize w:val="1"/>
      <w:tblCellMar>
        <w:top w:w="41.0" w:type="dxa"/>
        <w:left w:w="827.0" w:type="dxa"/>
        <w:right w:w="115.0" w:type="dxa"/>
      </w:tblCellMar>
    </w:tblPr>
  </w:style>
  <w:style w:type="table" w:styleId="affff8" w:customStyle="1">
    <w:basedOn w:val="TableNormal8"/>
    <w:tblPr>
      <w:tblStyleRowBandSize w:val="1"/>
      <w:tblStyleColBandSize w:val="1"/>
      <w:tblCellMar>
        <w:top w:w="41.0" w:type="dxa"/>
        <w:left w:w="827.0" w:type="dxa"/>
        <w:right w:w="115.0" w:type="dxa"/>
      </w:tblCellMar>
    </w:tblPr>
  </w:style>
  <w:style w:type="table" w:styleId="affff9" w:customStyle="1">
    <w:basedOn w:val="TableNormal8"/>
    <w:tblPr>
      <w:tblStyleRowBandSize w:val="1"/>
      <w:tblStyleColBandSize w:val="1"/>
      <w:tblCellMar>
        <w:top w:w="41.0" w:type="dxa"/>
        <w:left w:w="827.0" w:type="dxa"/>
        <w:right w:w="115.0" w:type="dxa"/>
      </w:tblCellMar>
    </w:tblPr>
  </w:style>
  <w:style w:type="table" w:styleId="affffa" w:customStyle="1">
    <w:basedOn w:val="TableNormal8"/>
    <w:tblPr>
      <w:tblStyleRowBandSize w:val="1"/>
      <w:tblStyleColBandSize w:val="1"/>
      <w:tblCellMar>
        <w:top w:w="41.0" w:type="dxa"/>
        <w:left w:w="827.0" w:type="dxa"/>
        <w:right w:w="115.0" w:type="dxa"/>
      </w:tblCellMar>
    </w:tblPr>
  </w:style>
  <w:style w:type="table" w:styleId="affffb" w:customStyle="1">
    <w:basedOn w:val="TableNormal8"/>
    <w:tblPr>
      <w:tblStyleRowBandSize w:val="1"/>
      <w:tblStyleColBandSize w:val="1"/>
      <w:tblCellMar>
        <w:top w:w="41.0" w:type="dxa"/>
        <w:left w:w="827.0" w:type="dxa"/>
        <w:right w:w="115.0" w:type="dxa"/>
      </w:tblCellMar>
    </w:tblPr>
  </w:style>
  <w:style w:type="table" w:styleId="affffc" w:customStyle="1">
    <w:basedOn w:val="TableNormal8"/>
    <w:tblPr>
      <w:tblStyleRowBandSize w:val="1"/>
      <w:tblStyleColBandSize w:val="1"/>
      <w:tblCellMar>
        <w:top w:w="41.0" w:type="dxa"/>
        <w:left w:w="827.0" w:type="dxa"/>
        <w:right w:w="115.0" w:type="dxa"/>
      </w:tblCellMar>
    </w:tblPr>
  </w:style>
  <w:style w:type="table" w:styleId="affffd" w:customStyle="1">
    <w:basedOn w:val="TableNormal8"/>
    <w:tblPr>
      <w:tblStyleRowBandSize w:val="1"/>
      <w:tblStyleColBandSize w:val="1"/>
      <w:tblCellMar>
        <w:top w:w="41.0" w:type="dxa"/>
        <w:left w:w="827.0" w:type="dxa"/>
        <w:right w:w="115.0" w:type="dxa"/>
      </w:tblCellMar>
    </w:tblPr>
  </w:style>
  <w:style w:type="table" w:styleId="affffe" w:customStyle="1">
    <w:basedOn w:val="TableNormal8"/>
    <w:tblPr>
      <w:tblStyleRowBandSize w:val="1"/>
      <w:tblStyleColBandSize w:val="1"/>
      <w:tblCellMar>
        <w:top w:w="41.0" w:type="dxa"/>
        <w:left w:w="827.0" w:type="dxa"/>
        <w:right w:w="115.0" w:type="dxa"/>
      </w:tblCellMar>
    </w:tblPr>
  </w:style>
  <w:style w:type="table" w:styleId="afffff" w:customStyle="1">
    <w:basedOn w:val="TableNormal8"/>
    <w:tblPr>
      <w:tblStyleRowBandSize w:val="1"/>
      <w:tblStyleColBandSize w:val="1"/>
      <w:tblCellMar>
        <w:top w:w="41.0" w:type="dxa"/>
        <w:left w:w="827.0" w:type="dxa"/>
        <w:right w:w="115.0" w:type="dxa"/>
      </w:tblCellMar>
    </w:tblPr>
  </w:style>
  <w:style w:type="table" w:styleId="afffff0" w:customStyle="1">
    <w:basedOn w:val="TableNormal8"/>
    <w:tblPr>
      <w:tblStyleRowBandSize w:val="1"/>
      <w:tblStyleColBandSize w:val="1"/>
      <w:tblCellMar>
        <w:top w:w="41.0" w:type="dxa"/>
        <w:left w:w="827.0" w:type="dxa"/>
        <w:right w:w="115.0" w:type="dxa"/>
      </w:tblCellMar>
    </w:tblPr>
  </w:style>
  <w:style w:type="table" w:styleId="afffff1" w:customStyle="1">
    <w:basedOn w:val="TableNormal8"/>
    <w:tblPr>
      <w:tblStyleRowBandSize w:val="1"/>
      <w:tblStyleColBandSize w:val="1"/>
      <w:tblCellMar>
        <w:top w:w="41.0" w:type="dxa"/>
        <w:left w:w="827.0" w:type="dxa"/>
        <w:right w:w="115.0" w:type="dxa"/>
      </w:tblCellMar>
    </w:tblPr>
  </w:style>
  <w:style w:type="table" w:styleId="afffff2" w:customStyle="1">
    <w:basedOn w:val="TableNormal8"/>
    <w:tblPr>
      <w:tblStyleRowBandSize w:val="1"/>
      <w:tblStyleColBandSize w:val="1"/>
      <w:tblCellMar>
        <w:top w:w="41.0" w:type="dxa"/>
        <w:left w:w="827.0" w:type="dxa"/>
        <w:right w:w="115.0" w:type="dxa"/>
      </w:tblCellMar>
    </w:tblPr>
  </w:style>
  <w:style w:type="table" w:styleId="afffff3" w:customStyle="1">
    <w:basedOn w:val="TableNormal8"/>
    <w:tblPr>
      <w:tblStyleRowBandSize w:val="1"/>
      <w:tblStyleColBandSize w:val="1"/>
      <w:tblCellMar>
        <w:top w:w="41.0" w:type="dxa"/>
        <w:left w:w="827.0" w:type="dxa"/>
        <w:right w:w="115.0" w:type="dxa"/>
      </w:tblCellMar>
    </w:tblPr>
  </w:style>
  <w:style w:type="table" w:styleId="afffff4" w:customStyle="1">
    <w:basedOn w:val="TableNormal8"/>
    <w:tblPr>
      <w:tblStyleRowBandSize w:val="1"/>
      <w:tblStyleColBandSize w:val="1"/>
      <w:tblCellMar>
        <w:top w:w="41.0" w:type="dxa"/>
        <w:left w:w="827.0" w:type="dxa"/>
        <w:right w:w="115.0" w:type="dxa"/>
      </w:tblCellMar>
    </w:tblPr>
  </w:style>
  <w:style w:type="table" w:styleId="afffff5" w:customStyle="1">
    <w:basedOn w:val="TableNormal8"/>
    <w:tblPr>
      <w:tblStyleRowBandSize w:val="1"/>
      <w:tblStyleColBandSize w:val="1"/>
      <w:tblCellMar>
        <w:top w:w="41.0" w:type="dxa"/>
        <w:left w:w="827.0" w:type="dxa"/>
        <w:right w:w="115.0" w:type="dxa"/>
      </w:tblCellMar>
    </w:tblPr>
  </w:style>
  <w:style w:type="table" w:styleId="afffff6" w:customStyle="1">
    <w:basedOn w:val="TableNormal8"/>
    <w:tblPr>
      <w:tblStyleRowBandSize w:val="1"/>
      <w:tblStyleColBandSize w:val="1"/>
      <w:tblCellMar>
        <w:top w:w="41.0" w:type="dxa"/>
        <w:left w:w="827.0" w:type="dxa"/>
        <w:right w:w="115.0" w:type="dxa"/>
      </w:tblCellMar>
    </w:tblPr>
  </w:style>
  <w:style w:type="table" w:styleId="afffff7" w:customStyle="1">
    <w:basedOn w:val="TableNormal8"/>
    <w:tblPr>
      <w:tblStyleRowBandSize w:val="1"/>
      <w:tblStyleColBandSize w:val="1"/>
      <w:tblCellMar>
        <w:top w:w="41.0" w:type="dxa"/>
        <w:left w:w="827.0" w:type="dxa"/>
        <w:right w:w="115.0" w:type="dxa"/>
      </w:tblCellMar>
    </w:tblPr>
  </w:style>
  <w:style w:type="table" w:styleId="afffff8" w:customStyle="1">
    <w:basedOn w:val="TableNormal8"/>
    <w:tblPr>
      <w:tblStyleRowBandSize w:val="1"/>
      <w:tblStyleColBandSize w:val="1"/>
      <w:tblCellMar>
        <w:top w:w="41.0" w:type="dxa"/>
        <w:left w:w="827.0" w:type="dxa"/>
        <w:right w:w="115.0" w:type="dxa"/>
      </w:tblCellMar>
    </w:tblPr>
  </w:style>
  <w:style w:type="table" w:styleId="afffff9" w:customStyle="1">
    <w:basedOn w:val="TableNormal8"/>
    <w:tblPr>
      <w:tblStyleRowBandSize w:val="1"/>
      <w:tblStyleColBandSize w:val="1"/>
      <w:tblCellMar>
        <w:top w:w="41.0" w:type="dxa"/>
        <w:left w:w="827.0" w:type="dxa"/>
        <w:right w:w="115.0" w:type="dxa"/>
      </w:tblCellMar>
    </w:tblPr>
  </w:style>
  <w:style w:type="table" w:styleId="afffffa" w:customStyle="1">
    <w:basedOn w:val="TableNormal8"/>
    <w:tblPr>
      <w:tblStyleRowBandSize w:val="1"/>
      <w:tblStyleColBandSize w:val="1"/>
      <w:tblCellMar>
        <w:top w:w="41.0" w:type="dxa"/>
        <w:left w:w="827.0" w:type="dxa"/>
        <w:right w:w="115.0" w:type="dxa"/>
      </w:tblCellMar>
    </w:tblPr>
  </w:style>
  <w:style w:type="table" w:styleId="afffffb" w:customStyle="1">
    <w:basedOn w:val="TableNormal8"/>
    <w:tblPr>
      <w:tblStyleRowBandSize w:val="1"/>
      <w:tblStyleColBandSize w:val="1"/>
      <w:tblCellMar>
        <w:top w:w="41.0" w:type="dxa"/>
        <w:left w:w="827.0" w:type="dxa"/>
        <w:right w:w="115.0" w:type="dxa"/>
      </w:tblCellMar>
    </w:tblPr>
  </w:style>
  <w:style w:type="table" w:styleId="afffffc" w:customStyle="1">
    <w:basedOn w:val="TableNormal8"/>
    <w:tblPr>
      <w:tblStyleRowBandSize w:val="1"/>
      <w:tblStyleColBandSize w:val="1"/>
      <w:tblCellMar>
        <w:top w:w="41.0" w:type="dxa"/>
        <w:left w:w="827.0" w:type="dxa"/>
        <w:right w:w="115.0" w:type="dxa"/>
      </w:tblCellMar>
    </w:tblPr>
  </w:style>
  <w:style w:type="table" w:styleId="afffffd" w:customStyle="1">
    <w:basedOn w:val="TableNormal8"/>
    <w:tblPr>
      <w:tblStyleRowBandSize w:val="1"/>
      <w:tblStyleColBandSize w:val="1"/>
      <w:tblCellMar>
        <w:top w:w="41.0" w:type="dxa"/>
        <w:left w:w="827.0" w:type="dxa"/>
        <w:right w:w="115.0" w:type="dxa"/>
      </w:tblCellMar>
    </w:tblPr>
  </w:style>
  <w:style w:type="table" w:styleId="afffffe" w:customStyle="1">
    <w:basedOn w:val="TableNormal8"/>
    <w:tblPr>
      <w:tblStyleRowBandSize w:val="1"/>
      <w:tblStyleColBandSize w:val="1"/>
      <w:tblCellMar>
        <w:top w:w="41.0" w:type="dxa"/>
        <w:left w:w="827.0" w:type="dxa"/>
        <w:right w:w="115.0" w:type="dxa"/>
      </w:tblCellMar>
    </w:tblPr>
  </w:style>
  <w:style w:type="table" w:styleId="affffff" w:customStyle="1">
    <w:basedOn w:val="TableNormal8"/>
    <w:tblPr>
      <w:tblStyleRowBandSize w:val="1"/>
      <w:tblStyleColBandSize w:val="1"/>
      <w:tblCellMar>
        <w:top w:w="41.0" w:type="dxa"/>
        <w:left w:w="827.0" w:type="dxa"/>
        <w:right w:w="115.0" w:type="dxa"/>
      </w:tblCellMar>
    </w:tblPr>
  </w:style>
  <w:style w:type="table" w:styleId="affffff0" w:customStyle="1">
    <w:basedOn w:val="TableNormal5"/>
    <w:tblPr>
      <w:tblStyleRowBandSize w:val="1"/>
      <w:tblStyleColBandSize w:val="1"/>
      <w:tblCellMar>
        <w:top w:w="41.0" w:type="dxa"/>
        <w:left w:w="827.0" w:type="dxa"/>
        <w:right w:w="115.0" w:type="dxa"/>
      </w:tblCellMar>
    </w:tblPr>
  </w:style>
  <w:style w:type="table" w:styleId="affffff1" w:customStyle="1">
    <w:basedOn w:val="TableNormal5"/>
    <w:tblPr>
      <w:tblStyleRowBandSize w:val="1"/>
      <w:tblStyleColBandSize w:val="1"/>
      <w:tblCellMar>
        <w:top w:w="41.0" w:type="dxa"/>
        <w:left w:w="827.0" w:type="dxa"/>
        <w:right w:w="115.0" w:type="dxa"/>
      </w:tblCellMar>
    </w:tblPr>
  </w:style>
  <w:style w:type="table" w:styleId="affffff2" w:customStyle="1">
    <w:basedOn w:val="TableNormal5"/>
    <w:tblPr>
      <w:tblStyleRowBandSize w:val="1"/>
      <w:tblStyleColBandSize w:val="1"/>
      <w:tblCellMar>
        <w:top w:w="41.0" w:type="dxa"/>
        <w:left w:w="827.0" w:type="dxa"/>
        <w:right w:w="115.0" w:type="dxa"/>
      </w:tblCellMar>
    </w:tblPr>
  </w:style>
  <w:style w:type="table" w:styleId="affffff3" w:customStyle="1">
    <w:basedOn w:val="TableNormal5"/>
    <w:tblPr>
      <w:tblStyleRowBandSize w:val="1"/>
      <w:tblStyleColBandSize w:val="1"/>
      <w:tblCellMar>
        <w:top w:w="41.0" w:type="dxa"/>
        <w:left w:w="827.0" w:type="dxa"/>
        <w:right w:w="115.0" w:type="dxa"/>
      </w:tblCellMar>
    </w:tblPr>
  </w:style>
  <w:style w:type="table" w:styleId="affffff4" w:customStyle="1">
    <w:basedOn w:val="TableNormal5"/>
    <w:tblPr>
      <w:tblStyleRowBandSize w:val="1"/>
      <w:tblStyleColBandSize w:val="1"/>
      <w:tblCellMar>
        <w:top w:w="41.0" w:type="dxa"/>
        <w:left w:w="827.0" w:type="dxa"/>
        <w:right w:w="115.0" w:type="dxa"/>
      </w:tblCellMar>
    </w:tblPr>
  </w:style>
  <w:style w:type="table" w:styleId="affffff5" w:customStyle="1">
    <w:basedOn w:val="TableNormal5"/>
    <w:tblPr>
      <w:tblStyleRowBandSize w:val="1"/>
      <w:tblStyleColBandSize w:val="1"/>
      <w:tblCellMar>
        <w:top w:w="41.0" w:type="dxa"/>
        <w:left w:w="827.0" w:type="dxa"/>
        <w:right w:w="115.0" w:type="dxa"/>
      </w:tblCellMar>
    </w:tblPr>
  </w:style>
  <w:style w:type="table" w:styleId="affffff6" w:customStyle="1">
    <w:basedOn w:val="TableNormal5"/>
    <w:tblPr>
      <w:tblStyleRowBandSize w:val="1"/>
      <w:tblStyleColBandSize w:val="1"/>
      <w:tblCellMar>
        <w:top w:w="41.0" w:type="dxa"/>
        <w:left w:w="827.0" w:type="dxa"/>
        <w:right w:w="115.0" w:type="dxa"/>
      </w:tblCellMar>
    </w:tblPr>
  </w:style>
  <w:style w:type="table" w:styleId="affffff7" w:customStyle="1">
    <w:basedOn w:val="TableNormal5"/>
    <w:tblPr>
      <w:tblStyleRowBandSize w:val="1"/>
      <w:tblStyleColBandSize w:val="1"/>
      <w:tblCellMar>
        <w:top w:w="41.0" w:type="dxa"/>
        <w:left w:w="827.0" w:type="dxa"/>
        <w:right w:w="115.0" w:type="dxa"/>
      </w:tblCellMar>
    </w:tblPr>
  </w:style>
  <w:style w:type="table" w:styleId="affffff8" w:customStyle="1">
    <w:basedOn w:val="TableNormal5"/>
    <w:tblPr>
      <w:tblStyleRowBandSize w:val="1"/>
      <w:tblStyleColBandSize w:val="1"/>
      <w:tblCellMar>
        <w:top w:w="41.0" w:type="dxa"/>
        <w:left w:w="827.0" w:type="dxa"/>
        <w:right w:w="115.0" w:type="dxa"/>
      </w:tblCellMar>
    </w:tblPr>
  </w:style>
  <w:style w:type="table" w:styleId="affffff9" w:customStyle="1">
    <w:basedOn w:val="TableNormal5"/>
    <w:tblPr>
      <w:tblStyleRowBandSize w:val="1"/>
      <w:tblStyleColBandSize w:val="1"/>
      <w:tblCellMar>
        <w:top w:w="41.0" w:type="dxa"/>
        <w:left w:w="827.0" w:type="dxa"/>
        <w:right w:w="115.0" w:type="dxa"/>
      </w:tblCellMar>
    </w:tblPr>
  </w:style>
  <w:style w:type="table" w:styleId="affffffa" w:customStyle="1">
    <w:basedOn w:val="TableNormal5"/>
    <w:tblPr>
      <w:tblStyleRowBandSize w:val="1"/>
      <w:tblStyleColBandSize w:val="1"/>
      <w:tblCellMar>
        <w:top w:w="41.0" w:type="dxa"/>
        <w:left w:w="827.0" w:type="dxa"/>
        <w:right w:w="115.0" w:type="dxa"/>
      </w:tblCellMar>
    </w:tblPr>
  </w:style>
  <w:style w:type="table" w:styleId="affffffb" w:customStyle="1">
    <w:basedOn w:val="TableNormal5"/>
    <w:tblPr>
      <w:tblStyleRowBandSize w:val="1"/>
      <w:tblStyleColBandSize w:val="1"/>
      <w:tblCellMar>
        <w:top w:w="41.0" w:type="dxa"/>
        <w:left w:w="827.0" w:type="dxa"/>
        <w:right w:w="115.0" w:type="dxa"/>
      </w:tblCellMar>
    </w:tblPr>
  </w:style>
  <w:style w:type="table" w:styleId="affffffc" w:customStyle="1">
    <w:basedOn w:val="TableNormal5"/>
    <w:tblPr>
      <w:tblStyleRowBandSize w:val="1"/>
      <w:tblStyleColBandSize w:val="1"/>
      <w:tblCellMar>
        <w:top w:w="41.0" w:type="dxa"/>
        <w:left w:w="827.0" w:type="dxa"/>
        <w:right w:w="115.0" w:type="dxa"/>
      </w:tblCellMar>
    </w:tblPr>
  </w:style>
  <w:style w:type="table" w:styleId="affffffd" w:customStyle="1">
    <w:basedOn w:val="TableNormal4"/>
    <w:tblPr>
      <w:tblStyleRowBandSize w:val="1"/>
      <w:tblStyleColBandSize w:val="1"/>
      <w:tblCellMar>
        <w:top w:w="41.0" w:type="dxa"/>
        <w:left w:w="827.0" w:type="dxa"/>
        <w:right w:w="115.0" w:type="dxa"/>
      </w:tblCellMar>
    </w:tblPr>
  </w:style>
  <w:style w:type="table" w:styleId="affffffe" w:customStyle="1">
    <w:basedOn w:val="TableNormal4"/>
    <w:tblPr>
      <w:tblStyleRowBandSize w:val="1"/>
      <w:tblStyleColBandSize w:val="1"/>
      <w:tblCellMar>
        <w:top w:w="41.0" w:type="dxa"/>
        <w:left w:w="827.0" w:type="dxa"/>
        <w:right w:w="115.0" w:type="dxa"/>
      </w:tblCellMar>
    </w:tblPr>
  </w:style>
  <w:style w:type="table" w:styleId="afffffff" w:customStyle="1">
    <w:basedOn w:val="TableNormal4"/>
    <w:tblPr>
      <w:tblStyleRowBandSize w:val="1"/>
      <w:tblStyleColBandSize w:val="1"/>
      <w:tblCellMar>
        <w:top w:w="41.0" w:type="dxa"/>
        <w:left w:w="827.0" w:type="dxa"/>
        <w:right w:w="115.0" w:type="dxa"/>
      </w:tblCellMar>
    </w:tblPr>
  </w:style>
  <w:style w:type="table" w:styleId="afffffff0" w:customStyle="1">
    <w:basedOn w:val="TableNormal4"/>
    <w:tblPr>
      <w:tblStyleRowBandSize w:val="1"/>
      <w:tblStyleColBandSize w:val="1"/>
      <w:tblCellMar>
        <w:top w:w="41.0" w:type="dxa"/>
        <w:left w:w="827.0" w:type="dxa"/>
        <w:right w:w="115.0" w:type="dxa"/>
      </w:tblCellMar>
    </w:tblPr>
  </w:style>
  <w:style w:type="table" w:styleId="afffffff1" w:customStyle="1">
    <w:basedOn w:val="TableNormal4"/>
    <w:tblPr>
      <w:tblStyleRowBandSize w:val="1"/>
      <w:tblStyleColBandSize w:val="1"/>
      <w:tblCellMar>
        <w:top w:w="41.0" w:type="dxa"/>
        <w:left w:w="827.0" w:type="dxa"/>
        <w:right w:w="115.0" w:type="dxa"/>
      </w:tblCellMar>
    </w:tblPr>
  </w:style>
  <w:style w:type="table" w:styleId="afffffff2" w:customStyle="1">
    <w:basedOn w:val="TableNormal4"/>
    <w:tblPr>
      <w:tblStyleRowBandSize w:val="1"/>
      <w:tblStyleColBandSize w:val="1"/>
      <w:tblCellMar>
        <w:top w:w="41.0" w:type="dxa"/>
        <w:left w:w="827.0" w:type="dxa"/>
        <w:right w:w="115.0" w:type="dxa"/>
      </w:tblCellMar>
    </w:tblPr>
  </w:style>
  <w:style w:type="table" w:styleId="afffffff3" w:customStyle="1">
    <w:basedOn w:val="TableNormal4"/>
    <w:tblPr>
      <w:tblStyleRowBandSize w:val="1"/>
      <w:tblStyleColBandSize w:val="1"/>
      <w:tblCellMar>
        <w:top w:w="41.0" w:type="dxa"/>
        <w:left w:w="827.0" w:type="dxa"/>
        <w:right w:w="115.0" w:type="dxa"/>
      </w:tblCellMar>
    </w:tblPr>
  </w:style>
  <w:style w:type="table" w:styleId="afffffff4" w:customStyle="1">
    <w:basedOn w:val="TableNormal4"/>
    <w:tblPr>
      <w:tblStyleRowBandSize w:val="1"/>
      <w:tblStyleColBandSize w:val="1"/>
      <w:tblCellMar>
        <w:top w:w="41.0" w:type="dxa"/>
        <w:left w:w="827.0" w:type="dxa"/>
        <w:right w:w="115.0" w:type="dxa"/>
      </w:tblCellMar>
    </w:tblPr>
  </w:style>
  <w:style w:type="table" w:styleId="afffffff5" w:customStyle="1">
    <w:basedOn w:val="TableNormal4"/>
    <w:tblPr>
      <w:tblStyleRowBandSize w:val="1"/>
      <w:tblStyleColBandSize w:val="1"/>
      <w:tblCellMar>
        <w:top w:w="41.0" w:type="dxa"/>
        <w:left w:w="827.0" w:type="dxa"/>
        <w:right w:w="115.0" w:type="dxa"/>
      </w:tblCellMar>
    </w:tblPr>
  </w:style>
  <w:style w:type="table" w:styleId="afffffff6" w:customStyle="1">
    <w:basedOn w:val="TableNormal4"/>
    <w:tblPr>
      <w:tblStyleRowBandSize w:val="1"/>
      <w:tblStyleColBandSize w:val="1"/>
      <w:tblCellMar>
        <w:top w:w="41.0" w:type="dxa"/>
        <w:left w:w="827.0" w:type="dxa"/>
        <w:right w:w="115.0" w:type="dxa"/>
      </w:tblCellMar>
    </w:tblPr>
  </w:style>
  <w:style w:type="table" w:styleId="afffffff7" w:customStyle="1">
    <w:basedOn w:val="TableNormal4"/>
    <w:tblPr>
      <w:tblStyleRowBandSize w:val="1"/>
      <w:tblStyleColBandSize w:val="1"/>
      <w:tblCellMar>
        <w:top w:w="41.0" w:type="dxa"/>
        <w:left w:w="827.0" w:type="dxa"/>
        <w:right w:w="115.0" w:type="dxa"/>
      </w:tblCellMar>
    </w:tblPr>
  </w:style>
  <w:style w:type="table" w:styleId="afffffff8" w:customStyle="1">
    <w:basedOn w:val="TableNormal4"/>
    <w:tblPr>
      <w:tblStyleRowBandSize w:val="1"/>
      <w:tblStyleColBandSize w:val="1"/>
      <w:tblCellMar>
        <w:top w:w="41.0" w:type="dxa"/>
        <w:left w:w="827.0" w:type="dxa"/>
        <w:right w:w="115.0" w:type="dxa"/>
      </w:tblCellMar>
    </w:tblPr>
  </w:style>
  <w:style w:type="table" w:styleId="afffffff9" w:customStyle="1">
    <w:basedOn w:val="TableNormal4"/>
    <w:tblPr>
      <w:tblStyleRowBandSize w:val="1"/>
      <w:tblStyleColBandSize w:val="1"/>
      <w:tblCellMar>
        <w:top w:w="41.0" w:type="dxa"/>
        <w:left w:w="827.0" w:type="dxa"/>
        <w:right w:w="115.0" w:type="dxa"/>
      </w:tblCellMar>
    </w:tblPr>
  </w:style>
  <w:style w:type="table" w:styleId="afffffffa" w:customStyle="1">
    <w:basedOn w:val="TableNormal4"/>
    <w:tblPr>
      <w:tblStyleRowBandSize w:val="1"/>
      <w:tblStyleColBandSize w:val="1"/>
      <w:tblCellMar>
        <w:top w:w="41.0" w:type="dxa"/>
        <w:left w:w="827.0" w:type="dxa"/>
        <w:right w:w="115.0" w:type="dxa"/>
      </w:tblCellMar>
    </w:tblPr>
  </w:style>
  <w:style w:type="table" w:styleId="afffffffb" w:customStyle="1">
    <w:basedOn w:val="TableNormal4"/>
    <w:tblPr>
      <w:tblStyleRowBandSize w:val="1"/>
      <w:tblStyleColBandSize w:val="1"/>
      <w:tblCellMar>
        <w:top w:w="41.0" w:type="dxa"/>
        <w:left w:w="827.0" w:type="dxa"/>
        <w:right w:w="115.0" w:type="dxa"/>
      </w:tblCellMar>
    </w:tblPr>
  </w:style>
  <w:style w:type="table" w:styleId="afffffffc" w:customStyle="1">
    <w:basedOn w:val="TableNormal4"/>
    <w:tblPr>
      <w:tblStyleRowBandSize w:val="1"/>
      <w:tblStyleColBandSize w:val="1"/>
      <w:tblCellMar>
        <w:top w:w="41.0" w:type="dxa"/>
        <w:left w:w="827.0" w:type="dxa"/>
        <w:right w:w="115.0" w:type="dxa"/>
      </w:tblCellMar>
    </w:tblPr>
  </w:style>
  <w:style w:type="table" w:styleId="afffffffd" w:customStyle="1">
    <w:basedOn w:val="TableNormal4"/>
    <w:tblPr>
      <w:tblStyleRowBandSize w:val="1"/>
      <w:tblStyleColBandSize w:val="1"/>
      <w:tblCellMar>
        <w:top w:w="41.0" w:type="dxa"/>
        <w:left w:w="827.0" w:type="dxa"/>
        <w:right w:w="115.0" w:type="dxa"/>
      </w:tblCellMar>
    </w:tblPr>
  </w:style>
  <w:style w:type="table" w:styleId="afffffffe" w:customStyle="1">
    <w:basedOn w:val="TableNormal4"/>
    <w:tblPr>
      <w:tblStyleRowBandSize w:val="1"/>
      <w:tblStyleColBandSize w:val="1"/>
      <w:tblCellMar>
        <w:top w:w="41.0" w:type="dxa"/>
        <w:left w:w="827.0" w:type="dxa"/>
        <w:right w:w="115.0" w:type="dxa"/>
      </w:tblCellMar>
    </w:tblPr>
  </w:style>
  <w:style w:type="table" w:styleId="affffffff" w:customStyle="1">
    <w:basedOn w:val="TableNormal4"/>
    <w:tblPr>
      <w:tblStyleRowBandSize w:val="1"/>
      <w:tblStyleColBandSize w:val="1"/>
      <w:tblCellMar>
        <w:top w:w="41.0" w:type="dxa"/>
        <w:left w:w="827.0" w:type="dxa"/>
        <w:right w:w="115.0" w:type="dxa"/>
      </w:tblCellMar>
    </w:tblPr>
  </w:style>
  <w:style w:type="table" w:styleId="affffffff0" w:customStyle="1">
    <w:basedOn w:val="TableNormal4"/>
    <w:tblPr>
      <w:tblStyleRowBandSize w:val="1"/>
      <w:tblStyleColBandSize w:val="1"/>
      <w:tblCellMar>
        <w:top w:w="41.0" w:type="dxa"/>
        <w:left w:w="827.0" w:type="dxa"/>
        <w:right w:w="115.0" w:type="dxa"/>
      </w:tblCellMar>
    </w:tblPr>
  </w:style>
  <w:style w:type="table" w:styleId="affffffff1" w:customStyle="1">
    <w:basedOn w:val="TableNormal4"/>
    <w:tblPr>
      <w:tblStyleRowBandSize w:val="1"/>
      <w:tblStyleColBandSize w:val="1"/>
      <w:tblCellMar>
        <w:top w:w="41.0" w:type="dxa"/>
        <w:left w:w="827.0" w:type="dxa"/>
        <w:right w:w="115.0" w:type="dxa"/>
      </w:tblCellMar>
    </w:tblPr>
  </w:style>
  <w:style w:type="table" w:styleId="affffffff2" w:customStyle="1">
    <w:basedOn w:val="TableNormal4"/>
    <w:tblPr>
      <w:tblStyleRowBandSize w:val="1"/>
      <w:tblStyleColBandSize w:val="1"/>
      <w:tblCellMar>
        <w:top w:w="41.0" w:type="dxa"/>
        <w:left w:w="827.0" w:type="dxa"/>
        <w:right w:w="115.0" w:type="dxa"/>
      </w:tblCellMar>
    </w:tblPr>
  </w:style>
  <w:style w:type="table" w:styleId="affffffff3" w:customStyle="1">
    <w:basedOn w:val="TableNormal4"/>
    <w:tblPr>
      <w:tblStyleRowBandSize w:val="1"/>
      <w:tblStyleColBandSize w:val="1"/>
      <w:tblCellMar>
        <w:top w:w="41.0" w:type="dxa"/>
        <w:left w:w="827.0" w:type="dxa"/>
        <w:right w:w="115.0" w:type="dxa"/>
      </w:tblCellMar>
    </w:tblPr>
  </w:style>
  <w:style w:type="table" w:styleId="affffffff4" w:customStyle="1">
    <w:basedOn w:val="TableNormal4"/>
    <w:tblPr>
      <w:tblStyleRowBandSize w:val="1"/>
      <w:tblStyleColBandSize w:val="1"/>
      <w:tblCellMar>
        <w:top w:w="41.0" w:type="dxa"/>
        <w:left w:w="827.0" w:type="dxa"/>
        <w:right w:w="115.0" w:type="dxa"/>
      </w:tblCellMar>
    </w:tblPr>
  </w:style>
  <w:style w:type="table" w:styleId="affffffff5" w:customStyle="1">
    <w:basedOn w:val="TableNormal4"/>
    <w:tblPr>
      <w:tblStyleRowBandSize w:val="1"/>
      <w:tblStyleColBandSize w:val="1"/>
      <w:tblCellMar>
        <w:top w:w="41.0" w:type="dxa"/>
        <w:left w:w="827.0" w:type="dxa"/>
        <w:right w:w="115.0" w:type="dxa"/>
      </w:tblCellMar>
    </w:tblPr>
  </w:style>
  <w:style w:type="table" w:styleId="affffffff6" w:customStyle="1">
    <w:basedOn w:val="TableNormal2"/>
    <w:tblPr>
      <w:tblStyleRowBandSize w:val="1"/>
      <w:tblStyleColBandSize w:val="1"/>
      <w:tblCellMar>
        <w:top w:w="41.0" w:type="dxa"/>
        <w:left w:w="827.0" w:type="dxa"/>
        <w:right w:w="115.0" w:type="dxa"/>
      </w:tblCellMar>
    </w:tblPr>
  </w:style>
  <w:style w:type="table" w:styleId="affffffff7" w:customStyle="1">
    <w:basedOn w:val="TableNormal2"/>
    <w:tblPr>
      <w:tblStyleRowBandSize w:val="1"/>
      <w:tblStyleColBandSize w:val="1"/>
      <w:tblCellMar>
        <w:top w:w="41.0" w:type="dxa"/>
        <w:left w:w="827.0" w:type="dxa"/>
        <w:right w:w="115.0" w:type="dxa"/>
      </w:tblCellMar>
    </w:tblPr>
  </w:style>
  <w:style w:type="table" w:styleId="affffffff8" w:customStyle="1">
    <w:basedOn w:val="TableNormal2"/>
    <w:tblPr>
      <w:tblStyleRowBandSize w:val="1"/>
      <w:tblStyleColBandSize w:val="1"/>
      <w:tblCellMar>
        <w:top w:w="41.0" w:type="dxa"/>
        <w:left w:w="827.0" w:type="dxa"/>
        <w:right w:w="115.0" w:type="dxa"/>
      </w:tblCellMar>
    </w:tblPr>
  </w:style>
  <w:style w:type="table" w:styleId="affffffff9" w:customStyle="1">
    <w:basedOn w:val="TableNormal2"/>
    <w:tblPr>
      <w:tblStyleRowBandSize w:val="1"/>
      <w:tblStyleColBandSize w:val="1"/>
      <w:tblCellMar>
        <w:top w:w="41.0" w:type="dxa"/>
        <w:left w:w="827.0" w:type="dxa"/>
        <w:right w:w="115.0" w:type="dxa"/>
      </w:tblCellMar>
    </w:tblPr>
  </w:style>
  <w:style w:type="table" w:styleId="affffffffa" w:customStyle="1">
    <w:basedOn w:val="TableNormal2"/>
    <w:tblPr>
      <w:tblStyleRowBandSize w:val="1"/>
      <w:tblStyleColBandSize w:val="1"/>
      <w:tblCellMar>
        <w:top w:w="41.0" w:type="dxa"/>
        <w:left w:w="827.0" w:type="dxa"/>
        <w:right w:w="115.0" w:type="dxa"/>
      </w:tblCellMar>
    </w:tblPr>
  </w:style>
  <w:style w:type="table" w:styleId="affffffffb" w:customStyle="1">
    <w:basedOn w:val="TableNormal2"/>
    <w:tblPr>
      <w:tblStyleRowBandSize w:val="1"/>
      <w:tblStyleColBandSize w:val="1"/>
      <w:tblCellMar>
        <w:top w:w="41.0" w:type="dxa"/>
        <w:left w:w="827.0" w:type="dxa"/>
        <w:right w:w="115.0" w:type="dxa"/>
      </w:tblCellMar>
    </w:tblPr>
  </w:style>
  <w:style w:type="table" w:styleId="affffffffc" w:customStyle="1">
    <w:basedOn w:val="TableNormal2"/>
    <w:tblPr>
      <w:tblStyleRowBandSize w:val="1"/>
      <w:tblStyleColBandSize w:val="1"/>
      <w:tblCellMar>
        <w:top w:w="41.0" w:type="dxa"/>
        <w:left w:w="827.0" w:type="dxa"/>
        <w:right w:w="115.0" w:type="dxa"/>
      </w:tblCellMar>
    </w:tblPr>
  </w:style>
  <w:style w:type="table" w:styleId="affffffffd" w:customStyle="1">
    <w:basedOn w:val="TableNormal2"/>
    <w:tblPr>
      <w:tblStyleRowBandSize w:val="1"/>
      <w:tblStyleColBandSize w:val="1"/>
      <w:tblCellMar>
        <w:top w:w="41.0" w:type="dxa"/>
        <w:left w:w="827.0" w:type="dxa"/>
        <w:right w:w="115.0" w:type="dxa"/>
      </w:tblCellMar>
    </w:tblPr>
  </w:style>
  <w:style w:type="table" w:styleId="affffffffe" w:customStyle="1">
    <w:basedOn w:val="TableNormal2"/>
    <w:tblPr>
      <w:tblStyleRowBandSize w:val="1"/>
      <w:tblStyleColBandSize w:val="1"/>
      <w:tblCellMar>
        <w:top w:w="41.0" w:type="dxa"/>
        <w:left w:w="827.0" w:type="dxa"/>
        <w:right w:w="115.0" w:type="dxa"/>
      </w:tblCellMar>
    </w:tblPr>
  </w:style>
  <w:style w:type="table" w:styleId="afffffffff" w:customStyle="1">
    <w:basedOn w:val="TableNormal2"/>
    <w:tblPr>
      <w:tblStyleRowBandSize w:val="1"/>
      <w:tblStyleColBandSize w:val="1"/>
      <w:tblCellMar>
        <w:top w:w="41.0" w:type="dxa"/>
        <w:left w:w="827.0" w:type="dxa"/>
        <w:right w:w="115.0" w:type="dxa"/>
      </w:tblCellMar>
    </w:tblPr>
  </w:style>
  <w:style w:type="table" w:styleId="afffffffff0" w:customStyle="1">
    <w:basedOn w:val="TableNormal2"/>
    <w:tblPr>
      <w:tblStyleRowBandSize w:val="1"/>
      <w:tblStyleColBandSize w:val="1"/>
      <w:tblCellMar>
        <w:top w:w="41.0" w:type="dxa"/>
        <w:left w:w="827.0" w:type="dxa"/>
        <w:right w:w="115.0" w:type="dxa"/>
      </w:tblCellMar>
    </w:tblPr>
  </w:style>
  <w:style w:type="table" w:styleId="afffffffff1" w:customStyle="1">
    <w:basedOn w:val="TableNormal2"/>
    <w:tblPr>
      <w:tblStyleRowBandSize w:val="1"/>
      <w:tblStyleColBandSize w:val="1"/>
      <w:tblCellMar>
        <w:top w:w="41.0" w:type="dxa"/>
        <w:left w:w="827.0" w:type="dxa"/>
        <w:right w:w="115.0" w:type="dxa"/>
      </w:tblCellMar>
    </w:tblPr>
  </w:style>
  <w:style w:type="table" w:styleId="afffffffff2" w:customStyle="1">
    <w:basedOn w:val="TableNormal2"/>
    <w:tblPr>
      <w:tblStyleRowBandSize w:val="1"/>
      <w:tblStyleColBandSize w:val="1"/>
      <w:tblCellMar>
        <w:top w:w="41.0" w:type="dxa"/>
        <w:left w:w="827.0" w:type="dxa"/>
        <w:right w:w="115.0" w:type="dxa"/>
      </w:tblCellMar>
    </w:tblPr>
  </w:style>
  <w:style w:type="table" w:styleId="afffffffff3" w:customStyle="1">
    <w:basedOn w:val="TableNormal2"/>
    <w:tblPr>
      <w:tblStyleRowBandSize w:val="1"/>
      <w:tblStyleColBandSize w:val="1"/>
      <w:tblCellMar>
        <w:top w:w="41.0" w:type="dxa"/>
        <w:left w:w="827.0" w:type="dxa"/>
        <w:right w:w="115.0" w:type="dxa"/>
      </w:tblCellMar>
    </w:tblPr>
  </w:style>
  <w:style w:type="table" w:styleId="afffffffff4" w:customStyle="1">
    <w:basedOn w:val="TableNormal2"/>
    <w:tblPr>
      <w:tblStyleRowBandSize w:val="1"/>
      <w:tblStyleColBandSize w:val="1"/>
      <w:tblCellMar>
        <w:top w:w="41.0" w:type="dxa"/>
        <w:left w:w="827.0" w:type="dxa"/>
        <w:right w:w="115.0" w:type="dxa"/>
      </w:tblCellMar>
    </w:tblPr>
  </w:style>
  <w:style w:type="table" w:styleId="afffffffff5" w:customStyle="1">
    <w:basedOn w:val="TableNormal2"/>
    <w:tblPr>
      <w:tblStyleRowBandSize w:val="1"/>
      <w:tblStyleColBandSize w:val="1"/>
      <w:tblCellMar>
        <w:top w:w="41.0" w:type="dxa"/>
        <w:left w:w="827.0" w:type="dxa"/>
        <w:right w:w="115.0" w:type="dxa"/>
      </w:tblCellMar>
    </w:tblPr>
  </w:style>
  <w:style w:type="table" w:styleId="afffffffff6" w:customStyle="1">
    <w:basedOn w:val="TableNormal2"/>
    <w:tblPr>
      <w:tblStyleRowBandSize w:val="1"/>
      <w:tblStyleColBandSize w:val="1"/>
      <w:tblCellMar>
        <w:top w:w="41.0" w:type="dxa"/>
        <w:left w:w="827.0" w:type="dxa"/>
        <w:right w:w="115.0" w:type="dxa"/>
      </w:tblCellMar>
    </w:tblPr>
  </w:style>
  <w:style w:type="table" w:styleId="afffffffff7" w:customStyle="1">
    <w:basedOn w:val="TableNormal2"/>
    <w:tblPr>
      <w:tblStyleRowBandSize w:val="1"/>
      <w:tblStyleColBandSize w:val="1"/>
      <w:tblCellMar>
        <w:top w:w="41.0" w:type="dxa"/>
        <w:left w:w="827.0" w:type="dxa"/>
        <w:right w:w="115.0" w:type="dxa"/>
      </w:tblCellMar>
    </w:tblPr>
  </w:style>
  <w:style w:type="table" w:styleId="afffffffff8" w:customStyle="1">
    <w:basedOn w:val="TableNormal2"/>
    <w:tblPr>
      <w:tblStyleRowBandSize w:val="1"/>
      <w:tblStyleColBandSize w:val="1"/>
      <w:tblCellMar>
        <w:top w:w="41.0" w:type="dxa"/>
        <w:left w:w="827.0" w:type="dxa"/>
        <w:right w:w="115.0" w:type="dxa"/>
      </w:tblCellMar>
    </w:tblPr>
  </w:style>
  <w:style w:type="table" w:styleId="afffffffff9" w:customStyle="1">
    <w:basedOn w:val="TableNormal2"/>
    <w:tblPr>
      <w:tblStyleRowBandSize w:val="1"/>
      <w:tblStyleColBandSize w:val="1"/>
      <w:tblCellMar>
        <w:top w:w="41.0" w:type="dxa"/>
        <w:left w:w="827.0" w:type="dxa"/>
        <w:right w:w="115.0" w:type="dxa"/>
      </w:tblCellMar>
    </w:tblPr>
  </w:style>
  <w:style w:type="table" w:styleId="afffffffffa" w:customStyle="1">
    <w:basedOn w:val="TableNormal2"/>
    <w:tblPr>
      <w:tblStyleRowBandSize w:val="1"/>
      <w:tblStyleColBandSize w:val="1"/>
      <w:tblCellMar>
        <w:top w:w="41.0" w:type="dxa"/>
        <w:left w:w="827.0" w:type="dxa"/>
        <w:right w:w="115.0" w:type="dxa"/>
      </w:tblCellMar>
    </w:tblPr>
  </w:style>
  <w:style w:type="table" w:styleId="afffffffffb" w:customStyle="1">
    <w:basedOn w:val="TableNormal2"/>
    <w:tblPr>
      <w:tblStyleRowBandSize w:val="1"/>
      <w:tblStyleColBandSize w:val="1"/>
      <w:tblCellMar>
        <w:top w:w="41.0" w:type="dxa"/>
        <w:left w:w="827.0" w:type="dxa"/>
        <w:right w:w="115.0" w:type="dxa"/>
      </w:tblCellMar>
    </w:tblPr>
  </w:style>
  <w:style w:type="table" w:styleId="afffffffffc" w:customStyle="1">
    <w:basedOn w:val="TableNormal2"/>
    <w:tblPr>
      <w:tblStyleRowBandSize w:val="1"/>
      <w:tblStyleColBandSize w:val="1"/>
      <w:tblCellMar>
        <w:top w:w="41.0" w:type="dxa"/>
        <w:left w:w="827.0" w:type="dxa"/>
        <w:right w:w="115.0" w:type="dxa"/>
      </w:tblCellMar>
    </w:tblPr>
  </w:style>
  <w:style w:type="table" w:styleId="afffffffffd" w:customStyle="1">
    <w:basedOn w:val="TableNormal2"/>
    <w:tblPr>
      <w:tblStyleRowBandSize w:val="1"/>
      <w:tblStyleColBandSize w:val="1"/>
      <w:tblCellMar>
        <w:top w:w="41.0" w:type="dxa"/>
        <w:left w:w="827.0" w:type="dxa"/>
        <w:right w:w="115.0" w:type="dxa"/>
      </w:tblCellMar>
    </w:tblPr>
  </w:style>
  <w:style w:type="table" w:styleId="Tablaconcuadrcula">
    <w:name w:val="Table Grid"/>
    <w:basedOn w:val="Tablanormal"/>
    <w:uiPriority w:val="39"/>
    <w:rsid w:val="00234057"/>
    <w:pPr>
      <w:spacing w:after="0" w:line="240" w:lineRule="auto"/>
    </w:pPr>
    <w:rPr>
      <w:rFonts w:asciiTheme="minorHAnsi" w:cstheme="minorBidi" w:eastAsiaTheme="minorHAnsi" w:hAnsi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ffffffffe" w:customStyle="1">
    <w:basedOn w:val="TableNormal0"/>
    <w:pPr>
      <w:spacing w:after="0" w:line="240" w:lineRule="auto"/>
    </w:pPr>
    <w:tblPr>
      <w:tblStyleRowBandSize w:val="1"/>
      <w:tblStyleColBandSize w:val="1"/>
      <w:tblCellMar>
        <w:left w:w="108.0" w:type="dxa"/>
        <w:right w:w="108.0" w:type="dxa"/>
      </w:tblCellMar>
    </w:tblPr>
  </w:style>
  <w:style w:type="table" w:styleId="affffffffff" w:customStyle="1">
    <w:basedOn w:val="TableNormal0"/>
    <w:pPr>
      <w:spacing w:after="0" w:line="240" w:lineRule="auto"/>
    </w:pPr>
    <w:tblPr>
      <w:tblStyleRowBandSize w:val="1"/>
      <w:tblStyleColBandSize w:val="1"/>
      <w:tblCellMar>
        <w:left w:w="108.0" w:type="dxa"/>
        <w:right w:w="108.0" w:type="dxa"/>
      </w:tblCellMar>
    </w:tblPr>
  </w:style>
  <w:style w:type="table" w:styleId="affffffffff0" w:customStyle="1">
    <w:basedOn w:val="TableNormal0"/>
    <w:pPr>
      <w:spacing w:after="0" w:line="240" w:lineRule="auto"/>
    </w:pPr>
    <w:tblPr>
      <w:tblStyleRowBandSize w:val="1"/>
      <w:tblStyleColBandSize w:val="1"/>
      <w:tblCellMar>
        <w:left w:w="108.0" w:type="dxa"/>
        <w:right w:w="108.0" w:type="dxa"/>
      </w:tblCellMar>
    </w:tblPr>
  </w:style>
  <w:style w:type="table" w:styleId="affffffffff1" w:customStyle="1">
    <w:basedOn w:val="TableNormal0"/>
    <w:pPr>
      <w:spacing w:after="0" w:line="240" w:lineRule="auto"/>
    </w:pPr>
    <w:tblPr>
      <w:tblStyleRowBandSize w:val="1"/>
      <w:tblStyleColBandSize w:val="1"/>
      <w:tblCellMar>
        <w:left w:w="108.0" w:type="dxa"/>
        <w:right w:w="108.0" w:type="dxa"/>
      </w:tblCellMar>
    </w:tblPr>
  </w:style>
  <w:style w:type="table" w:styleId="affffffffff2" w:customStyle="1">
    <w:basedOn w:val="TableNormal0"/>
    <w:pPr>
      <w:spacing w:after="0" w:line="240" w:lineRule="auto"/>
    </w:pPr>
    <w:tblPr>
      <w:tblStyleRowBandSize w:val="1"/>
      <w:tblStyleColBandSize w:val="1"/>
      <w:tblCellMar>
        <w:left w:w="108.0" w:type="dxa"/>
        <w:right w:w="108.0" w:type="dxa"/>
      </w:tblCellMar>
    </w:tblPr>
  </w:style>
  <w:style w:type="table" w:styleId="affffffffff3" w:customStyle="1">
    <w:basedOn w:val="TableNormal0"/>
    <w:pPr>
      <w:spacing w:after="0" w:line="240" w:lineRule="auto"/>
    </w:pPr>
    <w:tblPr>
      <w:tblStyleRowBandSize w:val="1"/>
      <w:tblStyleColBandSize w:val="1"/>
      <w:tblCellMar>
        <w:left w:w="108.0" w:type="dxa"/>
        <w:right w:w="108.0" w:type="dxa"/>
      </w:tblCellMar>
    </w:tblPr>
  </w:style>
  <w:style w:type="table" w:styleId="affffffffff4" w:customStyle="1">
    <w:basedOn w:val="TableNormal0"/>
    <w:pPr>
      <w:spacing w:after="0" w:line="240" w:lineRule="auto"/>
    </w:pPr>
    <w:tblPr>
      <w:tblStyleRowBandSize w:val="1"/>
      <w:tblStyleColBandSize w:val="1"/>
      <w:tblCellMar>
        <w:left w:w="108.0" w:type="dxa"/>
        <w:right w:w="108.0" w:type="dxa"/>
      </w:tblCellMar>
    </w:tblPr>
  </w:style>
  <w:style w:type="table" w:styleId="affffffffff5" w:customStyle="1">
    <w:basedOn w:val="TableNormal0"/>
    <w:pPr>
      <w:spacing w:after="0" w:line="240" w:lineRule="auto"/>
    </w:pPr>
    <w:tblPr>
      <w:tblStyleRowBandSize w:val="1"/>
      <w:tblStyleColBandSize w:val="1"/>
      <w:tblCellMar>
        <w:left w:w="108.0" w:type="dxa"/>
        <w:right w:w="108.0" w:type="dxa"/>
      </w:tblCellMar>
    </w:tblPr>
  </w:style>
  <w:style w:type="table" w:styleId="affffffffff6" w:customStyle="1">
    <w:basedOn w:val="TableNormal0"/>
    <w:pPr>
      <w:spacing w:after="0" w:line="240" w:lineRule="auto"/>
    </w:pPr>
    <w:tblPr>
      <w:tblStyleRowBandSize w:val="1"/>
      <w:tblStyleColBandSize w:val="1"/>
      <w:tblCellMar>
        <w:left w:w="108.0" w:type="dxa"/>
        <w:right w:w="108.0" w:type="dxa"/>
      </w:tblCellMar>
    </w:tblPr>
  </w:style>
  <w:style w:type="table" w:styleId="affffffffff7" w:customStyle="1">
    <w:basedOn w:val="TableNormal0"/>
    <w:pPr>
      <w:spacing w:after="0" w:line="240" w:lineRule="auto"/>
    </w:pPr>
    <w:tblPr>
      <w:tblStyleRowBandSize w:val="1"/>
      <w:tblStyleColBandSize w:val="1"/>
      <w:tblCellMar>
        <w:left w:w="108.0" w:type="dxa"/>
        <w:right w:w="108.0" w:type="dxa"/>
      </w:tblCellMar>
    </w:tblPr>
  </w:style>
  <w:style w:type="table" w:styleId="affffffffff8" w:customStyle="1">
    <w:basedOn w:val="TableNormal0"/>
    <w:pPr>
      <w:spacing w:after="0" w:line="240" w:lineRule="auto"/>
    </w:pPr>
    <w:tblPr>
      <w:tblStyleRowBandSize w:val="1"/>
      <w:tblStyleColBandSize w:val="1"/>
      <w:tblCellMar>
        <w:left w:w="108.0" w:type="dxa"/>
        <w:right w:w="108.0" w:type="dxa"/>
      </w:tblCellMar>
    </w:tblPr>
  </w:style>
  <w:style w:type="table" w:styleId="affffffffff9" w:customStyle="1">
    <w:basedOn w:val="TableNormal0"/>
    <w:pPr>
      <w:spacing w:after="0" w:line="240" w:lineRule="auto"/>
    </w:p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file/d/1qF3hXYGn1a5oT332R2T4RtUnHkVGLx0W/view" TargetMode="External"/><Relationship Id="rId22" Type="http://schemas.openxmlformats.org/officeDocument/2006/relationships/hyperlink" Target="https://sanantoniolaisla.gob.mx/dile-no/" TargetMode="External"/><Relationship Id="rId21" Type="http://schemas.openxmlformats.org/officeDocument/2006/relationships/hyperlink" Target="https://docs.google.com/forms/d/e/1FAIpQLSfEMIewaLcg21-jBF9pmFEuJoMf6YLRTZzqszaZR8ExFsFy7Q/viewform" TargetMode="External"/><Relationship Id="rId24" Type="http://schemas.openxmlformats.org/officeDocument/2006/relationships/hyperlink" Target="https://sanantoniolaisla.gob.mx/wp-content/uploads/2024/06/CUESTIONARIO_ADICCIONES.pdf" TargetMode="External"/><Relationship Id="rId23" Type="http://schemas.openxmlformats.org/officeDocument/2006/relationships/hyperlink" Target="https://sanantoniolaisla.gob.mx/wp-content/uploads/2024/06/PROGRAMA-ADICCIONES-SALI-2022.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anantoniolaisla.gob.mx/wp-content/uploads/2024/06/PROGRAMA-ADICCIONES-SALI-2022.pdf" TargetMode="External"/><Relationship Id="rId26" Type="http://schemas.openxmlformats.org/officeDocument/2006/relationships/hyperlink" Target="https://sanantoniolaisla.gob.mx/material-didactico/" TargetMode="External"/><Relationship Id="rId25" Type="http://schemas.openxmlformats.org/officeDocument/2006/relationships/hyperlink" Target="https://sanantoniolaisla.gob.mx/descargas/" TargetMode="External"/><Relationship Id="rId28" Type="http://schemas.openxmlformats.org/officeDocument/2006/relationships/footer" Target="footer1.xm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acebook.com/LizethSandovalC/videos/275765071873161/" TargetMode="External"/><Relationship Id="rId8" Type="http://schemas.openxmlformats.org/officeDocument/2006/relationships/hyperlink" Target="https://drive.google.com/file/d/1qF3hXYGn1a5oT332R2T4RtUnHkVGLx0W/view" TargetMode="External"/><Relationship Id="rId11" Type="http://schemas.openxmlformats.org/officeDocument/2006/relationships/hyperlink" Target="https://sanantoniolaisla.gob.mx/descargas/" TargetMode="External"/><Relationship Id="rId10" Type="http://schemas.openxmlformats.org/officeDocument/2006/relationships/hyperlink" Target="https://sanantoniolaisla.gob.mx/wp-content/uploads/2024/06/CUESTIONARIO_ADICCIONES.pdf" TargetMode="External"/><Relationship Id="rId13" Type="http://schemas.openxmlformats.org/officeDocument/2006/relationships/hyperlink" Target="https://docs.google.com/forms/d/e/1FAIpQLSfEMIewaLcg21-jBF9pmFEuJoMf6YLRTZzqszaZR8ExFsFy7Q/viewform" TargetMode="External"/><Relationship Id="rId12" Type="http://schemas.openxmlformats.org/officeDocument/2006/relationships/hyperlink" Target="https://sanantoniolaisla.gob.mx/material-didactico/" TargetMode="External"/><Relationship Id="rId15" Type="http://schemas.openxmlformats.org/officeDocument/2006/relationships/hyperlink" Target="https://sanantoniolaisla.gob.mx/dile-no/" TargetMode="External"/><Relationship Id="rId14" Type="http://schemas.openxmlformats.org/officeDocument/2006/relationships/hyperlink" Target="https://sanantoniolaisla.gob.mx/aviso-dile-no/" TargetMode="External"/><Relationship Id="rId17" Type="http://schemas.openxmlformats.org/officeDocument/2006/relationships/hyperlink" Target="https://sanantoniolaisla.gob.mx/dile-no/" TargetMode="External"/><Relationship Id="rId16" Type="http://schemas.openxmlformats.org/officeDocument/2006/relationships/hyperlink" Target="https://docs.google.com/forms/d/e/1FAIpQLSfEMIewaLcg21-jBF9pmFEuJoMf6YLRTZzqszaZR8ExFsFy7Q/viewform" TargetMode="External"/><Relationship Id="rId19" Type="http://schemas.openxmlformats.org/officeDocument/2006/relationships/hyperlink" Target="https://www.facebook.com/LizethSandovalC/videos/275765071873161/" TargetMode="External"/><Relationship Id="rId18" Type="http://schemas.openxmlformats.org/officeDocument/2006/relationships/hyperlink" Target="https://sanantoniolaisla.gob.mx/aviso-dile-n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tKB6wSiA3hXLjAlYuwmWeijzsg==">CgMxLjAyCWguM3pueXNoNzIIaC5namRneHM4AHIhMXljZWVLMlVLR2pzbDA2c1JvTk5PYmZGNEgtQWZValVH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2024-06-24T23:40:00Z</dcterms:created>
  <dc:creator>Jonathan Guillermo Munoz Acevedo</dc:creator>
</cp:coreProperties>
</file>